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950C645" w14:textId="77777777">
      <w:pPr>
        <w:pStyle w:val="836"/>
        <w:pBdr/>
        <w:spacing/>
        <w:ind/>
        <w:jc w:val="center"/>
        <w:rPr>
          <w:rFonts w:eastAsia="Humanist521PL-Roman, 'MS Mincho" w:asciiTheme="minorHAnsi" w:hAnsiTheme="minorHAnsi" w:cstheme="minorHAnsi"/>
          <w:b/>
        </w:rPr>
      </w:pPr>
      <w:r>
        <w:rPr>
          <w:rFonts w:eastAsia="Humanist521PL-Roman, 'MS Mincho" w:asciiTheme="minorHAnsi" w:hAnsiTheme="minorHAnsi" w:cstheme="minorHAnsi"/>
          <w:b/>
        </w:rPr>
        <w:t xml:space="preserve">WYMAGANIA NA POSZCZEGÓLNE OCENY </w:t>
      </w:r>
      <w:r>
        <w:rPr>
          <w:rFonts w:eastAsia="Humanist521PL-Roman, 'MS Mincho" w:asciiTheme="minorHAnsi" w:hAnsiTheme="minorHAnsi" w:cstheme="minorHAnsi"/>
          <w:b/>
        </w:rPr>
      </w:r>
    </w:p>
    <w:p w14:paraId="1AD30881" w14:textId="77777777">
      <w:pPr>
        <w:pStyle w:val="836"/>
        <w:pBdr/>
        <w:spacing/>
        <w:ind/>
        <w:jc w:val="center"/>
        <w:rPr>
          <w:rFonts w:asciiTheme="minorHAnsi" w:hAnsiTheme="minorHAnsi" w:cstheme="minorHAnsi"/>
        </w:rPr>
      </w:pPr>
      <w:r>
        <w:rPr>
          <w:rFonts w:eastAsia="Humanist521PL-Roman, 'MS Mincho" w:asciiTheme="minorHAnsi" w:hAnsiTheme="minorHAnsi" w:cstheme="minorHAnsi"/>
          <w:b/>
        </w:rPr>
        <w:t xml:space="preserve">Z MATEMATYKI </w:t>
      </w:r>
      <w:r>
        <w:rPr>
          <w:rFonts w:eastAsia="Humanist521PL-Roman, 'MS Mincho" w:asciiTheme="minorHAnsi" w:hAnsiTheme="minorHAnsi" w:cstheme="minorHAnsi"/>
          <w:b/>
        </w:rPr>
        <w:t xml:space="preserve">W KLASIE IV</w:t>
      </w:r>
      <w:r>
        <w:rPr>
          <w:rFonts w:asciiTheme="minorHAnsi" w:hAnsiTheme="minorHAnsi" w:cstheme="minorHAnsi"/>
        </w:rPr>
      </w:r>
    </w:p>
    <w:p w14:paraId="2CFA029F" w14:textId="77777777">
      <w:pPr>
        <w:pStyle w:val="835"/>
        <w:pBdr/>
        <w:spacing/>
        <w:ind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 w14:paraId="0E436BBA" w14:textId="77777777">
      <w:pPr>
        <w:pStyle w:val="835"/>
        <w:pBdr/>
        <w:spacing/>
        <w:ind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Poziomy wymagań edukacyjnych:</w:t>
      </w:r>
      <w:r>
        <w:rPr>
          <w:rFonts w:asciiTheme="minorHAnsi" w:hAnsiTheme="minorHAnsi" w:cstheme="minorHAnsi"/>
        </w:rPr>
      </w:r>
    </w:p>
    <w:p w14:paraId="4B886981" w14:textId="77777777">
      <w:pPr>
        <w:pStyle w:val="835"/>
        <w:pBdr/>
        <w:spacing/>
        <w:ind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K – konieczny – ocena dopuszczająca (2)</w:t>
      </w:r>
      <w:r>
        <w:rPr>
          <w:rFonts w:asciiTheme="minorHAnsi" w:hAnsiTheme="minorHAnsi" w:cstheme="minorHAnsi"/>
          <w:sz w:val="20"/>
          <w:szCs w:val="20"/>
        </w:rPr>
      </w:r>
    </w:p>
    <w:p w14:paraId="4B4456C6" w14:textId="77777777">
      <w:pPr>
        <w:pStyle w:val="835"/>
        <w:pBdr/>
        <w:spacing/>
        <w:ind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 – podstawowy – ocena dostateczna (3)</w:t>
      </w:r>
      <w:r>
        <w:rPr>
          <w:rFonts w:asciiTheme="minorHAnsi" w:hAnsiTheme="minorHAnsi" w:cstheme="minorHAnsi"/>
          <w:sz w:val="20"/>
          <w:szCs w:val="20"/>
        </w:rPr>
      </w:r>
    </w:p>
    <w:p w14:paraId="17C1CCC3" w14:textId="77777777">
      <w:pPr>
        <w:pStyle w:val="835"/>
        <w:pBdr/>
        <w:spacing/>
        <w:ind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 – rozszerzający – ocena dobra (4)</w:t>
      </w:r>
      <w:r>
        <w:rPr>
          <w:rFonts w:asciiTheme="minorHAnsi" w:hAnsiTheme="minorHAnsi" w:cstheme="minorHAnsi"/>
          <w:sz w:val="20"/>
          <w:szCs w:val="20"/>
        </w:rPr>
      </w:r>
    </w:p>
    <w:p w14:paraId="00D91EB9" w14:textId="77777777">
      <w:pPr>
        <w:pStyle w:val="835"/>
        <w:pBdr/>
        <w:spacing/>
        <w:ind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 – dopełniający – ocena bardzo dobra (5)</w:t>
      </w:r>
      <w:r>
        <w:rPr>
          <w:rFonts w:asciiTheme="minorHAnsi" w:hAnsiTheme="minorHAnsi" w:cstheme="minorHAnsi"/>
          <w:sz w:val="20"/>
          <w:szCs w:val="20"/>
        </w:rPr>
      </w:r>
    </w:p>
    <w:p w14:paraId="247C566E" w14:textId="77777777">
      <w:pPr>
        <w:pStyle w:val="835"/>
        <w:pBdr/>
        <w:spacing/>
        <w:ind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 – wykraczający – ocena celująca (6)</w:t>
      </w:r>
      <w:r>
        <w:rPr>
          <w:rFonts w:asciiTheme="minorHAnsi" w:hAnsiTheme="minorHAnsi" w:cstheme="minorHAnsi"/>
          <w:sz w:val="20"/>
          <w:szCs w:val="20"/>
        </w:rPr>
      </w:r>
    </w:p>
    <w:p w14:paraId="2E117758" w14:textId="77777777">
      <w:pPr>
        <w:pBdr/>
        <w:spacing/>
        <w:ind/>
        <w:rPr>
          <w:rFonts w:cstheme="minorHAnsi"/>
        </w:rPr>
      </w:pPr>
      <w:r>
        <w:rPr>
          <w:rFonts w:cstheme="minorHAnsi"/>
        </w:rPr>
      </w:r>
      <w:r>
        <w:rPr>
          <w:rFonts w:cstheme="minorHAnsi"/>
        </w:rPr>
      </w:r>
    </w:p>
    <w:tbl>
      <w:tblPr>
        <w:tblStyle w:val="837"/>
        <w:tblW w:w="0" w:type="auto"/>
        <w:tblBorders/>
        <w:tblLook w:val="04A0" w:firstRow="1" w:lastRow="0" w:firstColumn="1" w:lastColumn="0" w:noHBand="0" w:noVBand="1"/>
      </w:tblPr>
      <w:tblGrid>
        <w:gridCol w:w="9062"/>
      </w:tblGrid>
      <w:tr>
        <w:trPr/>
        <w:tc>
          <w:tcPr>
            <w:shd w:val="clear" w:color="auto" w:fill="ff9999"/>
            <w:tcBorders/>
            <w:tcW w:w="9062" w:type="dxa"/>
            <w:textDirection w:val="lrTb"/>
            <w:noWrap w:val="false"/>
          </w:tcPr>
          <w:p w14:paraId="6F1C372B" w14:textId="77777777">
            <w:pPr>
              <w:pBdr/>
              <w:spacing/>
              <w:ind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DZIAŁ 1. LICZBY I DZIAŁANIA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6D351E4C" w14:textId="77777777">
            <w:pPr>
              <w:pStyle w:val="836"/>
              <w:pBdr/>
              <w:spacing/>
              <w:ind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W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ymagania na ocenę dopuszczającą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01B8D119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składnika i sumy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A3A4A94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odjemnej, odjemnika i różnicy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194BE6D6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pamięciowo dodawać i odejmować liczby w zakresie 200 bez przekraczania progu dziesiątkowego i z jego przekraczaniem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FE36CC6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powiększać lub pomniejszać liczbę o daną liczbę naturalną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2D090EB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obliczać, o ile większa (mniejsza) jest jedna liczba od drugiej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654488F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czynnika i iloczynu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A7070D6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dzielnej, dzielnika i ilorazu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6A5A83F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zasadę nie wykonywalności dzielenia przez 0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C343EF2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rolę liczb 0 i 1 w poznanych działaniach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B5F9D63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tabliczkę mnożenia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E259FC7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pamięciowo dzielić liczby dwucyfrowe przez jednocyfrowe w zakresie tabliczki mnożenia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46F73B3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mnożyć liczby przez 0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2B69523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posługiwać się liczbą 1 w mnożeniu i dzieleniu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18423E6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prawo przemienności mnożenia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56213A2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zasadę mnożenia i dzielenia przez 10, 100…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E9808F7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pamięciowo mnożyć liczby jednocyfrowe przez dwucyfrowe w zakresie 200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199CC0C7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pamięciowo dzielić liczby dwucyfrowe przez jednocyfrowe lub dwucyfrowe w zakresie 100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D9C4BFD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pomniejszać lub powiększać liczbę n razy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01BFD81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obliczać, ile razy większa (mniejsza) jest jedna liczba od drugiej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CD91A7A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reszty z dzielenia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1FD98148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zapis potęgi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76415B27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kolejność wykonywania działań, gdy nie występują nawiasy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4452E99E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wartości dwudziałaniowych wyrażeń arytmetycznych zapisanych bez użycia nawiasów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BD93561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wartości dwudziałaniowych wyrażeń arytmetycznych zapisanych z użyciem nawiasów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16E1A20F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osi liczbowej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912C86D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rozumie potrzebę dostosowania jednostki osi liczbowej do zaznaczanych liczb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109FF988" w14:textId="77777777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przedstawiać liczby naturalne na osi liczbowej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8C39532" w14:textId="64349A84">
            <w:pPr>
              <w:pStyle w:val="836"/>
              <w:numPr>
                <w:ilvl w:val="0"/>
                <w:numId w:val="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odczytywać współrzędne punktów na osi liczbowej z zaznaczoną jednostką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7D2AFE2" w14:textId="163D2D05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agania na ocenę dostateczną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oprócz spełnienia wymagań na ocenę dopuszczającą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30ABC01C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zna prawo przemienności dodawania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47F5D11B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dopełniać składniki do określonej wartości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C63D7F8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odjemną (lub odjemnik), znając różnicę i odjemnik (lub odjemną)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D6112CB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porównywać różnicowo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701ADD72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powiększać lub pomniejszać liczbę o daną liczbę naturalną (K–P)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1AE473D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obliczać, o ile większa (mniejsza) jest jedna liczba od drugiej (K–P)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5EFCD7F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liczbę wiedząc, o ile jest większa (mniejsza) od danej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7BAB4EE9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jednodziałaniowe zadania tekstowe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75FF2F50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zna prawo przemienności mnożenia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9C6F4D7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jeden z czynników, mając iloczyn i drugi czynnik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40ABC1C9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pamięciowo mnożyć i dzielić liczby przez pełne dziesiątki, setki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8360228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sprawdzać poprawność wykonania działania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6AFD6C9B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porównywać ilorazowo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73C595E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pomniejszać lub powiększać liczbę n razy (K–P)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13D23B9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liczbę, wiedząc, ile razy jest ona większa (mniejsza) od danej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1902901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obliczać, ile razy większa (mniejsza) jest jedna liczba od drugiej (K–P)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281D911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jednodziałaniowe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A712E04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wie, że reszta jest mniejsza od dzielnika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2FF2091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wykonywać dzielenie z resztą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0911306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dzielną, mając iloraz, dzielnik oraz resztę z dzielenia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4893976F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zna pojęcie potęgi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61255763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czytać ze zrozumieniem zadania tekstowe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7096578A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odpowiadać na pytania zawarte w prostym zadaniu tekstowym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2A93C86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czytać tekst ze zrozumieniem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4183B007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odpowiadać na pytania zawarte w tekście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7404E417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porządkować podane w zadaniu informacje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7AAF479B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zapisać rozwiązanie zadania tekstowego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15AEBE3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rozumie potrzebę porządkowania podanych informacji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8183092" w14:textId="77777777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zna kolejność wykonywania działań, gdy występują nawiasy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B2D58CB" w14:textId="230C00FF">
            <w:pPr>
              <w:pStyle w:val="842"/>
              <w:numPr>
                <w:ilvl w:val="0"/>
                <w:numId w:val="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odczytywać współrzędne punktów na osi liczbowej z zaznaczoną jednostką (K–P)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5C866DDD" w14:textId="62E97BD9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na ocenę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dostateczną)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31B7FD64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jednodziałaniowe trudniejsze zadania tekstowe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7A80AEFB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dzielną (lub dzielnik), mając iloraz i dzielnik (lub dzielną)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5C5C23A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 zastosowaniem dzielenia z resztą (R–W)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7EB90C66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zna związek potęgi z iloczynem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C1DA363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kwadraty i sześciany liczb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811CA08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trudniejsze zadania tekstowe (R–W)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D80702C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odpowiadać na pytania zawarte w trudniejszym zadaniu tekstowym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635C0499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układać pytania do podanych informacji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C295FC3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ustalać na podstawie podanych informacji, na które pytania nie można odpowiedzieć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A4B912F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wielodziałaniowe zadania tekstowe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00D8DA6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zna kolejność wykonywania działań, gdy występują nawiasy i potęgi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2FFB70E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wartości wielodziałaniowych wyrażeń arytmetycznych z uwzględnieniem kolejności działań, nawiasów i potęg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471E4BD5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tworzyć wyrażenia arytmetyczne na podstawie opisu i obliczać ich wartości (R–D)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7050173F" w14:textId="77777777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odczytywać współrzędne punktów na osi liczbowej (R–D)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46745922" w14:textId="4B98C92B">
            <w:pPr>
              <w:pStyle w:val="842"/>
              <w:numPr>
                <w:ilvl w:val="0"/>
                <w:numId w:val="41"/>
              </w:numPr>
              <w:pBdr/>
              <w:spacing/>
              <w:ind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ustalać jednostkę osi liczbowej na podstawie danych o współrzędnych punktów (R–D)</w:t>
            </w:r>
            <w:r>
              <w:rPr>
                <w:rFonts w:eastAsia="Calibr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36A2AAD9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</w:t>
            </w:r>
            <w:r>
              <w:rPr>
                <w:rFonts w:cstheme="minorHAnsi"/>
                <w:b/>
                <w:sz w:val="20"/>
                <w:szCs w:val="20"/>
              </w:rPr>
              <w:t xml:space="preserve">agania na ocenę bardzo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258D6376" w14:textId="77777777">
            <w:pPr>
              <w:pStyle w:val="842"/>
              <w:numPr>
                <w:ilvl w:val="0"/>
                <w:numId w:val="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dostrzegać zasady zapisu ciągu liczb naturalnych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3C2D6CD3" w14:textId="77777777">
            <w:pPr>
              <w:pStyle w:val="842"/>
              <w:numPr>
                <w:ilvl w:val="0"/>
                <w:numId w:val="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nietypowe zadania dotyczące własności liczb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35B4B504" w14:textId="77777777">
            <w:pPr>
              <w:pStyle w:val="842"/>
              <w:numPr>
                <w:ilvl w:val="0"/>
                <w:numId w:val="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nietypowe zadania wykorzystujące przemienność mnożenia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7091368A" w14:textId="77777777">
            <w:pPr>
              <w:pStyle w:val="842"/>
              <w:numPr>
                <w:ilvl w:val="0"/>
                <w:numId w:val="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tekstowe z zastosowaniem dzielenia z resztą (R–W)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0DE62F0B" w14:textId="77777777">
            <w:pPr>
              <w:pStyle w:val="842"/>
              <w:numPr>
                <w:ilvl w:val="0"/>
                <w:numId w:val="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zapisywać liczby w postaci potęg (D)</w:t>
            </w:r>
            <w:r>
              <w:rPr>
                <w:rFonts w:cstheme="minorHAnsi"/>
                <w:sz w:val="20"/>
                <w:szCs w:val="20"/>
              </w:rPr>
            </w:r>
          </w:p>
          <w:p w14:paraId="52A7637B" w14:textId="77777777">
            <w:pPr>
              <w:pStyle w:val="842"/>
              <w:numPr>
                <w:ilvl w:val="0"/>
                <w:numId w:val="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tekstowe z zastosowaniem potęg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7AA03F25" w14:textId="77777777">
            <w:pPr>
              <w:pStyle w:val="842"/>
              <w:numPr>
                <w:ilvl w:val="0"/>
                <w:numId w:val="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trudniejsze zadania tekstowe (R–W)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70A369FF" w14:textId="77777777">
            <w:pPr>
              <w:pStyle w:val="842"/>
              <w:numPr>
                <w:ilvl w:val="0"/>
                <w:numId w:val="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nietypowe zadania tekstowe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482649B5" w14:textId="77777777">
            <w:pPr>
              <w:pStyle w:val="842"/>
              <w:numPr>
                <w:ilvl w:val="0"/>
                <w:numId w:val="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tworzyć wyrażenia arytmetyczne na podstawie opisu i obliczać ich wartości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7FE67825" w14:textId="77777777">
            <w:pPr>
              <w:pStyle w:val="842"/>
              <w:numPr>
                <w:ilvl w:val="0"/>
                <w:numId w:val="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odczytywać współrzędne punktów na osi liczbowej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5D70D11E" w14:textId="479C2A03">
            <w:pPr>
              <w:pStyle w:val="842"/>
              <w:numPr>
                <w:ilvl w:val="0"/>
                <w:numId w:val="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ustalać jednostkę osi liczbowej na podstawie danych o współrzędnych punktów (R–D)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F3E1D98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</w:t>
            </w:r>
            <w:r>
              <w:rPr>
                <w:rFonts w:cstheme="minorHAnsi"/>
                <w:b/>
                <w:sz w:val="20"/>
                <w:szCs w:val="20"/>
              </w:rPr>
              <w:t xml:space="preserve">celującą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bardzo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7E3C91B4" w14:textId="77777777">
            <w:pPr>
              <w:pStyle w:val="842"/>
              <w:numPr>
                <w:ilvl w:val="0"/>
                <w:numId w:val="5"/>
              </w:numPr>
              <w:pBdr/>
              <w:tabs>
                <w:tab w:val="left" w:leader="none" w:pos="4425"/>
              </w:tabs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dostrzegać zasady zapisu ciągu liczb naturalnych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74AEA65E" w14:textId="77777777">
            <w:pPr>
              <w:pStyle w:val="842"/>
              <w:numPr>
                <w:ilvl w:val="0"/>
                <w:numId w:val="5"/>
              </w:numPr>
              <w:pBdr/>
              <w:tabs>
                <w:tab w:val="left" w:leader="none" w:pos="4425"/>
              </w:tabs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nietypowe zadania dotyczące własności liczb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6B314747" w14:textId="77777777">
            <w:pPr>
              <w:pStyle w:val="842"/>
              <w:numPr>
                <w:ilvl w:val="0"/>
                <w:numId w:val="5"/>
              </w:numPr>
              <w:pBdr/>
              <w:tabs>
                <w:tab w:val="left" w:leader="none" w:pos="4425"/>
              </w:tabs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nietypowe zadania wykorzystujące przemienność mnożenia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5C88549E" w14:textId="77777777">
            <w:pPr>
              <w:pStyle w:val="842"/>
              <w:numPr>
                <w:ilvl w:val="0"/>
                <w:numId w:val="5"/>
              </w:numPr>
              <w:pBdr/>
              <w:tabs>
                <w:tab w:val="left" w:leader="none" w:pos="4425"/>
              </w:tabs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dostrzegać zasady zapisu ciągu liczb naturalnych (W)</w:t>
            </w:r>
            <w:r>
              <w:rPr>
                <w:rFonts w:cstheme="minorHAnsi"/>
                <w:sz w:val="20"/>
                <w:szCs w:val="20"/>
              </w:rPr>
            </w:r>
          </w:p>
          <w:p w14:paraId="75232BE7" w14:textId="77777777">
            <w:pPr>
              <w:pStyle w:val="842"/>
              <w:numPr>
                <w:ilvl w:val="0"/>
                <w:numId w:val="5"/>
              </w:numPr>
              <w:pBdr/>
              <w:tabs>
                <w:tab w:val="left" w:leader="none" w:pos="4425"/>
              </w:tabs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nietypowe zadania dotyczące własności liczb (W)</w:t>
            </w:r>
            <w:r>
              <w:rPr>
                <w:rFonts w:cstheme="minorHAnsi"/>
                <w:sz w:val="20"/>
                <w:szCs w:val="20"/>
              </w:rPr>
            </w:r>
          </w:p>
          <w:p w14:paraId="61583C72" w14:textId="77777777">
            <w:pPr>
              <w:pStyle w:val="842"/>
              <w:numPr>
                <w:ilvl w:val="0"/>
                <w:numId w:val="5"/>
              </w:numPr>
              <w:pBdr/>
              <w:tabs>
                <w:tab w:val="left" w:leader="none" w:pos="4425"/>
              </w:tabs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tekstowe z zastosowaniem dzielenia z resztą (R–W)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1113C140" w14:textId="77777777">
            <w:pPr>
              <w:pStyle w:val="842"/>
              <w:numPr>
                <w:ilvl w:val="0"/>
                <w:numId w:val="5"/>
              </w:numPr>
              <w:pBdr/>
              <w:tabs>
                <w:tab w:val="left" w:leader="none" w:pos="4425"/>
              </w:tabs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tekstowe z zastosowaniem potęg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3DE973F1" w14:textId="77777777">
            <w:pPr>
              <w:pStyle w:val="842"/>
              <w:numPr>
                <w:ilvl w:val="0"/>
                <w:numId w:val="5"/>
              </w:numPr>
              <w:pBdr/>
              <w:tabs>
                <w:tab w:val="left" w:leader="none" w:pos="4425"/>
              </w:tabs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trudniejsze zadania tekstowe (R–W)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4011A72A" w14:textId="77777777">
            <w:pPr>
              <w:pStyle w:val="842"/>
              <w:numPr>
                <w:ilvl w:val="0"/>
                <w:numId w:val="5"/>
              </w:numPr>
              <w:pBdr/>
              <w:tabs>
                <w:tab w:val="left" w:leader="none" w:pos="4425"/>
              </w:tabs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nietypowe zadania tekstowe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6508FD5F" w14:textId="0046BC18">
            <w:pPr>
              <w:pStyle w:val="842"/>
              <w:numPr>
                <w:ilvl w:val="0"/>
                <w:numId w:val="5"/>
              </w:numPr>
              <w:pBdr/>
              <w:tabs>
                <w:tab w:val="left" w:leader="none" w:pos="4425"/>
              </w:tabs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zapisywać jednocyfrowe liczby za pomocą danej cyfry, znaków działań i nawiasów (W)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</w:tbl>
    <w:p w14:paraId="348B402B" w14:textId="77777777">
      <w:pPr>
        <w:pBdr/>
        <w:spacing/>
        <w:ind/>
        <w:rPr/>
      </w:pPr>
      <w:r/>
      <w:r/>
    </w:p>
    <w:tbl>
      <w:tblPr>
        <w:tblStyle w:val="837"/>
        <w:tblW w:w="0" w:type="auto"/>
        <w:tblBorders/>
        <w:tblLook w:val="04A0" w:firstRow="1" w:lastRow="0" w:firstColumn="1" w:lastColumn="0" w:noHBand="0" w:noVBand="1"/>
      </w:tblPr>
      <w:tblGrid>
        <w:gridCol w:w="9062"/>
      </w:tblGrid>
      <w:tr>
        <w:trPr/>
        <w:tc>
          <w:tcPr>
            <w:shd w:val="clear" w:color="auto" w:fill="ff9999"/>
            <w:tcBorders/>
            <w:tcW w:w="9062" w:type="dxa"/>
            <w:textDirection w:val="lrTb"/>
            <w:noWrap w:val="false"/>
          </w:tcPr>
          <w:p w14:paraId="5D297FFF" w14:textId="77777777">
            <w:pPr>
              <w:pBdr/>
              <w:tabs>
                <w:tab w:val="left" w:leader="none" w:pos="3885"/>
                <w:tab w:val="center" w:leader="none" w:pos="4423"/>
              </w:tabs>
              <w:spacing/>
              <w:ind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DZIAŁ 2. SYSTEMY ZAPISYWANIA LICZB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A5DE141" w14:textId="77777777">
            <w:pPr>
              <w:pStyle w:val="836"/>
              <w:pBdr/>
              <w:spacing/>
              <w:ind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W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ymagania na ocenę dopuszczającą. Uczeń:</w: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781F81C9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dziesiątkowy system pozycyjny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BC2E8F7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cyfry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F7029C4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różnicę między cyfrą a liczbą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7CFF1C8A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liczbę za pomocą cyfr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1F6E041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czytać liczby zapisane cyframi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705FCD9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liczby słowami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1BC1E581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symbole nierówności &lt; i &gt;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788E4314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porównywać liczby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4B03F78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dodawania i odejmowania dziesiątkami, setkami, tysiącami (K-P)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787F92F7" w14:textId="7CB52254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dodawać i odejmować liczby z zerami na końcu o jednakowej liczbie zer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1360CA9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mnożyć i dzielić przez 10,100,1000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1907DD9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zależność pomiędzy złotym a groszem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F38A820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nominały monet i banknotów używanych w Polsce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7B96B999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zamieniać złote na grosze i odwrotnie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05B2AF3" w14:textId="53299139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porównywać i porządkować kwoty podane w tych samych jednostkach (K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48B9C99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zależności pomiędzy podstawowymi jednostkami długości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1B0357C6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zamieniać długości wyrażane w różnych jednostkach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A4B17A0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zależności pomiędzy podstawowymi jednostkami masy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DD64704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zamieniać masy wyrażane w różnych jednostkach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06F41E5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cyfry rzymskie pozwalające zapisać liczby nie większe niż 30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473F8EB6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przedstawiać za pomocą znaków rzymskich liczby nie większe niż 30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C52AF83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odczytywać liczby zapisane za pomocą znaków rzymskich nie większe niż 30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B242043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podział roku na kwartały, miesiące i dni (K-P)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73F684ED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nazwy dni tygodnia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3566917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daty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50A6DE6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stosować liczby rzymskie do 30 do zapisywania dat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C26E286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posługiwać się zegarami wskazówkowymi i elektronicznymi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ACD23F2" w14:textId="77777777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cyframi podane słownie godziny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1A65DF5A" w14:textId="1AE8B8BC">
            <w:pPr>
              <w:pStyle w:val="836"/>
              <w:numPr>
                <w:ilvl w:val="0"/>
                <w:numId w:val="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wyrażać upływ czasu w różnych jednostkach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29D13414" w14:textId="6CF09C09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agania na ocenę dostateczną (oprócz spełnienia wymagań na ocenę dopuszczającą)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05DFC773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liczby słowami (K–P)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4F331EF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rozumie znaczenie położenia cyfry w liczbie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0CF8FA4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związek pomiędzy liczbą cyfr a wielkością liczby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5C65D1F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porządkować liczby w skończonym zbiorze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5EF403C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algorytm dodawania i odejmowania dziesiątkami, setkami, tysiącami (K-P)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6800CB3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algorytm mnożenia i dzielenia liczb z zerami na końcu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973ECC4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rozumie jakie są korzyści płynące z umiejętności pamięciowego wykonywania działań na dużych liczbach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F4F0ED1" w14:textId="5BA56BFE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dodawać i odejmować liczby z zerami na końcu o różnej liczbie zer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6F84C41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mnożyć i dzielić przez liczby z zerami na końcu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E923BD8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nominały monet i banknotów używanych w Polsce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B0EAC55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rozumie możliwość stosowania monet i banknotów o różnych nominałach do uzyskania jednakowych kwot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CF5EAB5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zamieniać grosze na złote i grosze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139F394" w14:textId="0ADD0214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porównywać i porządkować kwoty podane w różnych jednostkach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74235BA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obliczać, ile złotych wynosi kwota złożona z kilku monet lub banknotów o jednakowych nominałach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2140CEB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koszt kilku kilogramów lub połowy kilograma produktu o podanej cenie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6406007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łączny koszt kilu produktów o różnych cenach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EB0990D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resztę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7EC5D85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możliwość stosowania różnorodnych jednostek długości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1CC69F7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wyrażenia dwumianowane przy pomocy jednej jednostki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A0A20D6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jednostkami długości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19AB876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możliwość stosowania różnorodnych jednostek masy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7A3777C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jednostkami masy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52BAA30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rzymski system zapisywania liczb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72CBA9E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podział roku na kwartały, miesiące i dni (K-P)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A002EAB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liczby dni w miesiącach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40B25D9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pojęcie wieku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AB7B380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pojęcie roku zwykłego i roku przestępnego oraz różnice między nimi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46DFBC8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różne sposoby zapisywania dat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A611007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stosować liczby rzymskie do 30 do zapisywania dat (K–P)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8B0DDB9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upływu czasu związany z kalendarzem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436BB61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daty po upływie określonego czasu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2BF426A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zależności pomiędzy jednostkami czasu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E63D5F7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różne sposoby przedstawiania upływu czasu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7144F6E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cyframi podane słownie godziny (K–P)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137FB9D" w14:textId="7777777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wyrażać upływ czasu w różnych jednostkach (K–P)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5D69296" w14:textId="7BBC88E7">
            <w:pPr>
              <w:pStyle w:val="842"/>
              <w:numPr>
                <w:ilvl w:val="0"/>
                <w:numId w:val="7"/>
              </w:numPr>
              <w:pBdr/>
              <w:spacing/>
              <w:ind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upływ czasu związany z zegarem (P)</w:t>
            </w:r>
            <w:r>
              <w:rPr>
                <w:rFonts w:eastAsia="Calibr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760FE50" w14:textId="2762C04C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na ocenę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dostateczną)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4D1F6A91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liczby, których cyfry spełniają podane warunki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948176A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określać liczebność zbioru spełniającego podane warunki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DB71612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porównywać sumy i różnice, nie wykonując działań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3D6A534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dotyczące obliczeń pieniężnych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C8C8EAF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porównywać odległości wyrażane w różnych jednostkach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74AC4C3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sumy i różnice odległości zapisanych w postaci wyrażeń dwumianowanych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A6B49FA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jednostkami długości w trudniejszych sytuacjach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101CD32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pojęcia: masa brutto, netto, tara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D29B4AF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łączną masę produktów wyrażoną w różnych jednostkach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40555EC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porównywać masy produktów wyrażane w różnych jednostkach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BBE08FD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wyrażenia dwumianowane przy pomocy jednej jednostki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46BABFA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pojęciami masa brutto, netto i tara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1B15609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upływ czasu związany z kalendarzem w trudniejszych sytuacjach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B3E644C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daty po upływie określonego czasu w trudniejszych sytuacjach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39A86F6" w14:textId="77777777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wykorzystywać obliczenia upływu czasu w praktycznych sytuacjach np.: wyznaczanie dnia tygodnia po upływie określonego czasu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A6F9D47" w14:textId="2A384C8E">
            <w:pPr>
              <w:pStyle w:val="842"/>
              <w:numPr>
                <w:ilvl w:val="0"/>
                <w:numId w:val="8"/>
              </w:numPr>
              <w:pBdr/>
              <w:spacing/>
              <w:ind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nietypowe zadania tekstowe związane z upływem czasu (R–W)</w:t>
            </w:r>
            <w:r>
              <w:rPr>
                <w:rFonts w:eastAsia="Calibr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0CC38FA3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72AEA656" w14:textId="77777777">
            <w:pPr>
              <w:pStyle w:val="842"/>
              <w:numPr>
                <w:ilvl w:val="0"/>
                <w:numId w:val="9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liczby, których cyfry spełniają podane warunki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1303784" w14:textId="77777777">
            <w:pPr>
              <w:pStyle w:val="842"/>
              <w:numPr>
                <w:ilvl w:val="0"/>
                <w:numId w:val="9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określać liczebność zbioru spełniającego podane warunki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1CE899D" w14:textId="77777777">
            <w:pPr>
              <w:pStyle w:val="842"/>
              <w:numPr>
                <w:ilvl w:val="0"/>
                <w:numId w:val="9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dotyczące obliczeń pieniężnych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B820A87" w14:textId="77777777">
            <w:pPr>
              <w:pStyle w:val="842"/>
              <w:numPr>
                <w:ilvl w:val="0"/>
                <w:numId w:val="9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jednostkami długości w trudniejszych sytuacjach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6DAA341" w14:textId="77777777">
            <w:pPr>
              <w:pStyle w:val="842"/>
              <w:numPr>
                <w:ilvl w:val="0"/>
                <w:numId w:val="9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łączną masę produktów wyrażoną w różnych jednostkach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CB5AFA8" w14:textId="77777777">
            <w:pPr>
              <w:pStyle w:val="842"/>
              <w:numPr>
                <w:ilvl w:val="0"/>
                <w:numId w:val="9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wyrażenia dwumianowane przy pomocy jednej jednostki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1209EF7" w14:textId="77777777">
            <w:pPr>
              <w:pStyle w:val="842"/>
              <w:numPr>
                <w:ilvl w:val="0"/>
                <w:numId w:val="9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cyfry rzymskie pozwalające zapisać liczby większe niż 30 (D-W)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B7F48E4" w14:textId="77777777">
            <w:pPr>
              <w:pStyle w:val="842"/>
              <w:numPr>
                <w:ilvl w:val="0"/>
                <w:numId w:val="9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przedstawiać za pomocą znaków rzymskich liczby większe niż 30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D1C2086" w14:textId="77777777">
            <w:pPr>
              <w:pStyle w:val="842"/>
              <w:numPr>
                <w:ilvl w:val="0"/>
                <w:numId w:val="9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odczytywać liczby większe niż 30 zapisane za pomocą znaków rzymskich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B18C2BF" w14:textId="77777777">
            <w:pPr>
              <w:pStyle w:val="842"/>
              <w:numPr>
                <w:ilvl w:val="0"/>
                <w:numId w:val="9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wykorzystywać obliczenia upływu czasu w praktycznych sytuacjach np.: wyznaczanie dnia tygodnia po upływie określonego czasu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C05DE1E" w14:textId="3FF3DBD9">
            <w:pPr>
              <w:pStyle w:val="842"/>
              <w:numPr>
                <w:ilvl w:val="0"/>
                <w:numId w:val="9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nietypowe zadania tekstowe związane z upływem czasu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AF34B3D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bardzo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2E11D030" w14:textId="77777777">
            <w:pPr>
              <w:pStyle w:val="842"/>
              <w:numPr>
                <w:ilvl w:val="0"/>
                <w:numId w:val="42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określać liczebność zbioru spełniającego podane warunki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C6C7D27" w14:textId="77777777">
            <w:pPr>
              <w:pStyle w:val="842"/>
              <w:numPr>
                <w:ilvl w:val="0"/>
                <w:numId w:val="1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liczby, których cyfry spełniają podane warunki (W)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90A3874" w14:textId="77777777">
            <w:pPr>
              <w:pStyle w:val="842"/>
              <w:numPr>
                <w:ilvl w:val="0"/>
                <w:numId w:val="1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dotyczące obliczeń pieniężnych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8249A93" w14:textId="77777777">
            <w:pPr>
              <w:pStyle w:val="842"/>
              <w:numPr>
                <w:ilvl w:val="0"/>
                <w:numId w:val="1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jednostkami długości w trudniejszych sytuacjach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F4ACA7A" w14:textId="77777777">
            <w:pPr>
              <w:pStyle w:val="842"/>
              <w:numPr>
                <w:ilvl w:val="0"/>
                <w:numId w:val="1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zastosowaniem jednostek masy (W)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3467254" w14:textId="77777777">
            <w:pPr>
              <w:pStyle w:val="842"/>
              <w:numPr>
                <w:ilvl w:val="0"/>
                <w:numId w:val="1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cyfry rzymskie pozwalające zapisać liczby większe niż 30 (D-W)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09CC959" w14:textId="77777777">
            <w:pPr>
              <w:pStyle w:val="842"/>
              <w:numPr>
                <w:ilvl w:val="0"/>
                <w:numId w:val="1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przedstawiać za pomocą znaków rzymskich liczby większe niż 30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9E52417" w14:textId="77777777">
            <w:pPr>
              <w:pStyle w:val="842"/>
              <w:numPr>
                <w:ilvl w:val="0"/>
                <w:numId w:val="1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odczytywać liczby większe niż 30 zapisane za pomocą znaków rzymskich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6A64825" w14:textId="77777777">
            <w:pPr>
              <w:pStyle w:val="842"/>
              <w:numPr>
                <w:ilvl w:val="0"/>
                <w:numId w:val="1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w systemie rzymskim liczby największe lub najmniejsze, używając podanych znaków (W)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42A795A" w14:textId="77777777">
            <w:pPr>
              <w:pStyle w:val="842"/>
              <w:numPr>
                <w:ilvl w:val="0"/>
                <w:numId w:val="1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wykorzystywać obliczenia upływu czasu w praktycznych sytuacjach np.: wyznaczanie dnia tygodnia po upływie określonego czasu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A605735" w14:textId="0C7E373B">
            <w:pPr>
              <w:pStyle w:val="842"/>
              <w:numPr>
                <w:ilvl w:val="0"/>
                <w:numId w:val="10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nietypowe zadania tekstowe związane z upływem czasu (R–W)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</w:tbl>
    <w:p w14:paraId="539FFAEB" w14:textId="77777777">
      <w:pPr>
        <w:pBdr/>
        <w:spacing/>
        <w:ind/>
        <w:rPr/>
      </w:pPr>
      <w:r/>
      <w:r/>
    </w:p>
    <w:tbl>
      <w:tblPr>
        <w:tblStyle w:val="837"/>
        <w:tblW w:w="0" w:type="auto"/>
        <w:tblBorders/>
        <w:tblLook w:val="04A0" w:firstRow="1" w:lastRow="0" w:firstColumn="1" w:lastColumn="0" w:noHBand="0" w:noVBand="1"/>
      </w:tblPr>
      <w:tblGrid>
        <w:gridCol w:w="9062"/>
      </w:tblGrid>
      <w:tr>
        <w:trPr/>
        <w:tc>
          <w:tcPr>
            <w:shd w:val="clear" w:color="auto" w:fill="ff9999"/>
            <w:tcBorders/>
            <w:tcW w:w="9062" w:type="dxa"/>
            <w:textDirection w:val="lrTb"/>
            <w:noWrap w:val="false"/>
          </w:tcPr>
          <w:p w14:paraId="3B69FCE9" w14:textId="77777777">
            <w:pPr>
              <w:pBdr/>
              <w:spacing/>
              <w:ind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DZIAŁ 3. DZIAŁANIA PISEMNE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7C58B0C4" w14:textId="77777777">
            <w:pPr>
              <w:pStyle w:val="836"/>
              <w:pBdr/>
              <w:spacing/>
              <w:ind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W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ymagania na ocenę dopuszczającą. Uczeń:</w: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430CC078" w14:textId="77777777">
            <w:pPr>
              <w:pStyle w:val="836"/>
              <w:numPr>
                <w:ilvl w:val="0"/>
                <w:numId w:val="1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dodawania pisemnego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B40A3D1" w14:textId="77777777">
            <w:pPr>
              <w:pStyle w:val="836"/>
              <w:numPr>
                <w:ilvl w:val="0"/>
                <w:numId w:val="1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dodawać pisemnie liczby bez przekraczania progu dziesiątkowego i z przekraczaniem jednego progu dziesiątkowego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9D97C2A" w14:textId="77777777">
            <w:pPr>
              <w:pStyle w:val="836"/>
              <w:numPr>
                <w:ilvl w:val="0"/>
                <w:numId w:val="1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odejmowania pisemnego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77D3F0A" w14:textId="77777777">
            <w:pPr>
              <w:pStyle w:val="836"/>
              <w:numPr>
                <w:ilvl w:val="0"/>
                <w:numId w:val="1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odejmować pisemnie liczby bez przekraczania progu dziesiątkowego i z przekraczaniem jednego progu dziesiątkowego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AE805B2" w14:textId="77777777">
            <w:pPr>
              <w:pStyle w:val="836"/>
              <w:numPr>
                <w:ilvl w:val="0"/>
                <w:numId w:val="1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mnożenia pisemnego przez liczby jednocyfrowe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22F7E2A" w14:textId="77777777">
            <w:pPr>
              <w:pStyle w:val="836"/>
              <w:numPr>
                <w:ilvl w:val="0"/>
                <w:numId w:val="1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mnożyć pisemnie liczby dwucyfrowe przez jednocyfrowe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307FEE1" w14:textId="77777777">
            <w:pPr>
              <w:pStyle w:val="836"/>
              <w:numPr>
                <w:ilvl w:val="0"/>
                <w:numId w:val="1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powiększać liczby n razy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74C9CD9C" w14:textId="77777777">
            <w:pPr>
              <w:pStyle w:val="836"/>
              <w:numPr>
                <w:ilvl w:val="0"/>
                <w:numId w:val="1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dzielenia pisemnego przez liczby jednocyfrowe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7CE1CBA2" w14:textId="77777777">
            <w:pPr>
              <w:pStyle w:val="836"/>
              <w:numPr>
                <w:ilvl w:val="0"/>
                <w:numId w:val="1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dzielić pisemnie liczby wielocyfrowe przez jednocyfrowe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4BAAA190" w14:textId="7D4E10B1">
            <w:pPr>
              <w:pStyle w:val="836"/>
              <w:numPr>
                <w:ilvl w:val="0"/>
                <w:numId w:val="11"/>
              </w:numPr>
              <w:pBdr/>
              <w:spacing/>
              <w:ind/>
              <w:rPr>
                <w:rFonts w:eastAsia="Calibri"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pomniejszać liczbę n razy (K–P)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1D55ED4" w14:textId="22DDC24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na ocenę dostateczną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dopuszczającą)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694174DE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dodawać pisemnie liczby z przekraczaniem kolejnych progów dziesiątkowych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F2D61BC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sumy liczb opisanych słownie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B0B3127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 zastosowaniem dodawania pisemnego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769866C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porównywać różnicowo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656D499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odejmować pisemnie liczby z przekraczaniem kolejnych progów dziesiątkowych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4C26B29F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sprawdzać poprawność odejmowania pisemnego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39F4AB8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różnice liczb opisanych słownie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10216DD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odjemnik, mając dane różnicę i odjemną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833E199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jeden ze składników, mając dane sumę i drugi składnik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9625EBC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 zastosowaniem odejmowania pisemnego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6DD915F4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porównywać ilorazowo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C2C32AB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mnożyć pisemnie liczby wielocyfrowe przez jednocyfrowe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6A09BDF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powiększać liczby n razy (K–P)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A887401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 zastosowaniem mnożenia pisemnego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FD73AD5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zna algorytm mnożenia pisemnego przez liczby zakończone zerami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EF8C982" w14:textId="3A8F8013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mnożyć pisemnie przez liczby zakończone zerami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695748AE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zna algorytm mnożenia pisemnego liczb wielocyfrowych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48C2DDA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mnożyć pisemnie przez liczby dwucyfrowe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0C7DA97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dzielić pisemnie liczby wielocyfrowe przez jednocyfrowe (K–P)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E1996E4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sprawdzać poprawność dzielenia pisemnego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6BE7FF9" w14:textId="77777777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wykonywać dzielenie pisemne z resztą (P)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AF28575" w14:textId="75403072">
            <w:pPr>
              <w:pStyle w:val="842"/>
              <w:numPr>
                <w:ilvl w:val="0"/>
                <w:numId w:val="12"/>
              </w:numPr>
              <w:pBdr/>
              <w:spacing/>
              <w:ind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pomniejszać liczbę n razy (K–P)</w:t>
            </w:r>
            <w:r>
              <w:rPr>
                <w:rFonts w:eastAsia="Calibr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51A529B1" w14:textId="3072DDC8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na ocenę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dostateczną)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713EC219" w14:textId="77777777">
            <w:pPr>
              <w:pStyle w:val="842"/>
              <w:numPr>
                <w:ilvl w:val="0"/>
                <w:numId w:val="1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mnożyć pisemnie liczby wielocyfrowe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FA92F2C" w14:textId="77777777">
            <w:pPr>
              <w:pStyle w:val="842"/>
              <w:numPr>
                <w:ilvl w:val="0"/>
                <w:numId w:val="1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powiększać liczbę n razy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688368A6" w14:textId="77777777">
            <w:pPr>
              <w:pStyle w:val="842"/>
              <w:numPr>
                <w:ilvl w:val="0"/>
                <w:numId w:val="1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trudniejsze zadania tekstowe z zastosowaniem dzielenia pisemnego (R–W)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0947E26" w14:textId="145294F4">
            <w:pPr>
              <w:pStyle w:val="842"/>
              <w:numPr>
                <w:ilvl w:val="0"/>
                <w:numId w:val="13"/>
              </w:numPr>
              <w:pBdr/>
              <w:spacing/>
              <w:ind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wielodziałaniowe zadania tekstowe z zastosowaniem działań pisemnych (R–W)</w:t>
            </w:r>
            <w:r>
              <w:rPr>
                <w:rFonts w:eastAsia="Calibr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679A0A33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060E0CDD" w14:textId="77777777">
            <w:pPr>
              <w:pStyle w:val="842"/>
              <w:numPr>
                <w:ilvl w:val="0"/>
                <w:numId w:val="1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dodawania pisemnego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4101DE0" w14:textId="77777777">
            <w:pPr>
              <w:pStyle w:val="842"/>
              <w:numPr>
                <w:ilvl w:val="0"/>
                <w:numId w:val="1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odejmowania pisemnego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956FEED" w14:textId="77777777">
            <w:pPr>
              <w:pStyle w:val="842"/>
              <w:numPr>
                <w:ilvl w:val="0"/>
                <w:numId w:val="1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mnożenia pisemnego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97EC128" w14:textId="77777777">
            <w:pPr>
              <w:pStyle w:val="842"/>
              <w:numPr>
                <w:ilvl w:val="0"/>
                <w:numId w:val="1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mnożenia pisemnego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EC50D6D" w14:textId="77777777">
            <w:pPr>
              <w:pStyle w:val="842"/>
              <w:numPr>
                <w:ilvl w:val="0"/>
                <w:numId w:val="1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mnożenia pisemnego przez liczby wielocyfrowe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8A0C5AC" w14:textId="77777777">
            <w:pPr>
              <w:pStyle w:val="842"/>
              <w:numPr>
                <w:ilvl w:val="0"/>
                <w:numId w:val="1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dzielenia pisemnego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BC9E370" w14:textId="53B5CF8B">
            <w:pPr>
              <w:pStyle w:val="842"/>
              <w:numPr>
                <w:ilvl w:val="0"/>
                <w:numId w:val="1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wielodziałaniowe zadania tekstowe z zastosowaniem działań pisemnych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7ECFF4FF" w14:textId="77777777">
            <w:pPr>
              <w:pBdr/>
              <w:spacing/>
              <w:ind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bardzo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7C328C64" w14:textId="77777777">
            <w:pPr>
              <w:pStyle w:val="842"/>
              <w:numPr>
                <w:ilvl w:val="0"/>
                <w:numId w:val="15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kryptarytmy (W)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A40E2A6" w14:textId="77777777">
            <w:pPr>
              <w:pStyle w:val="842"/>
              <w:numPr>
                <w:ilvl w:val="0"/>
                <w:numId w:val="15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dodawania pisemnego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643C528" w14:textId="77777777">
            <w:pPr>
              <w:pStyle w:val="842"/>
              <w:numPr>
                <w:ilvl w:val="0"/>
                <w:numId w:val="15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odejmowania pisemnego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0EF7AFA" w14:textId="77777777">
            <w:pPr>
              <w:pStyle w:val="842"/>
              <w:numPr>
                <w:ilvl w:val="0"/>
                <w:numId w:val="15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mnożenia pisemnego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E4DB4CC" w14:textId="77777777">
            <w:pPr>
              <w:pStyle w:val="842"/>
              <w:numPr>
                <w:ilvl w:val="0"/>
                <w:numId w:val="15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mnożenia pisemnego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61D9FC5" w14:textId="77777777">
            <w:pPr>
              <w:pStyle w:val="842"/>
              <w:numPr>
                <w:ilvl w:val="0"/>
                <w:numId w:val="15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mnożenia pisemnego przez liczby wielocyfrowe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987221B" w14:textId="77777777">
            <w:pPr>
              <w:pStyle w:val="842"/>
              <w:numPr>
                <w:ilvl w:val="0"/>
                <w:numId w:val="15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 zastosowaniem dzielenia pisemnego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64A4E49" w14:textId="603441F8">
            <w:pPr>
              <w:pStyle w:val="842"/>
              <w:numPr>
                <w:ilvl w:val="0"/>
                <w:numId w:val="15"/>
              </w:numPr>
              <w:pBdr/>
              <w:spacing/>
              <w:ind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wielodziałaniowe zadania tekstowe z zastosowaniem działań pisemnych (R–W)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</w:tbl>
    <w:p w14:paraId="186BDDD0" w14:textId="77777777">
      <w:pPr>
        <w:pBdr/>
        <w:spacing/>
        <w:ind/>
        <w:rPr/>
      </w:pPr>
      <w:r/>
      <w:r/>
    </w:p>
    <w:tbl>
      <w:tblPr>
        <w:tblStyle w:val="837"/>
        <w:tblW w:w="0" w:type="auto"/>
        <w:tblBorders/>
        <w:tblLook w:val="04A0" w:firstRow="1" w:lastRow="0" w:firstColumn="1" w:lastColumn="0" w:noHBand="0" w:noVBand="1"/>
      </w:tblPr>
      <w:tblGrid>
        <w:gridCol w:w="9062"/>
      </w:tblGrid>
      <w:tr>
        <w:trPr/>
        <w:tc>
          <w:tcPr>
            <w:shd w:val="clear" w:color="auto" w:fill="ff9999"/>
            <w:tcBorders/>
            <w:tcW w:w="9062" w:type="dxa"/>
            <w:textDirection w:val="lrTb"/>
            <w:noWrap w:val="false"/>
          </w:tcPr>
          <w:p w14:paraId="7D293167" w14:textId="77777777">
            <w:pPr>
              <w:pBdr/>
              <w:spacing/>
              <w:ind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DZIAŁ 4. FIGURY GEOMETRYCZNE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678C1322" w14:textId="77777777">
            <w:pPr>
              <w:pStyle w:val="836"/>
              <w:pBdr/>
              <w:spacing/>
              <w:ind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W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ymagania na ocenę dopuszczającą. Uczeń:</w: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007E2F07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podstawowe figury geometryczne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3DEDB1D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pojęcia: prosta, półprosta, odcinek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1788AA86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rozpoznawać podstawowe figury geometryczne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7102A47C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kreślić podstawowe figury geometryczne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D6D26C3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prostych prostopadłych (K) i prostych równoległych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F74BA51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rozpoznawać proste prostopadłe oraz proste równoległe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C1C8719" w14:textId="16790AA4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kreślić proste prostopadłe oraz proste równoległe na papierze w kratkę (K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D77A378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rozpoznawać odcinki prostopadłe oraz odcinki równoległe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1C7272E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jednostki długości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03701D3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zależności pomiędzy jednostkami długości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94DEDFE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rozumie możliwość stosowania różnorodnych jednostek długości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7DB00A27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zamieniać jednostki długości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582750C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mierzyć długości odcinków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8D1495D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kreślić odcinki danej długości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FF86639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kąta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7769910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rodzaje kątów: prosty, ostry, rozwarty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BDAB423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klasyfikować kąty: prosty, ostry, rozwarty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03D5477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kreślić poszczególne rodzaje kątów: prosty, ostry, rozwarty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BDE4A73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jednostkę miary kąta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9DAE2DD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mierzyć kąty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D3DFDE5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wielokąta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E420A37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elementy wielokątów oraz ich nazwy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68EB986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nazwać wielokąt na podstawie jego cech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C6FFF7B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pojęcia: prostokąt, kwadrat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FA8D531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własności prostokąta i kwadratu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6B07ABE3" w14:textId="53E1B425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kreślić prostokąt, kwadrat o danych wymiarach lub przystający do danego na papierze w kratkę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05A23AB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sposób obliczania obwodów prostokątów i kwadratów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D1728DE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obwody prostokąta i kwadratu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C87AD02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pojęcia koła i okręgu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C04EFD5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elementy koła i okręgu (K-P)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4718A82" w14:textId="77777777">
            <w:pPr>
              <w:pStyle w:val="836"/>
              <w:numPr>
                <w:ilvl w:val="0"/>
                <w:numId w:val="1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wyróżniać spośród figur płaskich koła i okręgi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8C9336B" w14:textId="32DB65AF">
            <w:pPr>
              <w:pStyle w:val="842"/>
              <w:numPr>
                <w:ilvl w:val="0"/>
                <w:numId w:val="16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kreślić koło i okrąg o danym promieniu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0E4200BB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agania  na ocenę dostateczną (oprócz spełnienia wymagań na ocenę dopuszczającą)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2402C72B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zapis symboliczny prostych prostopadłych i prostych równoległych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99F7CB0" w14:textId="20B1144E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kreślić proste prostopadłe oraz proste równoległe na papierze gładkim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67F2B08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kreślić proste prostopadłe oraz proste równoległe przechodzące prze dany punkt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7A28323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określać wzajemne położenia prostych na płaszczyźnie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08D9628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definicje odcinków prostopadłych i odcinków równoległych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2C63819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zależności pomiędzy jednostkami długości (K–P)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963006F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zamieniać jednostki długości (K–P)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61464CA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kreślić odcinki, których długość spełnia określone warunki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76B5147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mierzeniem odcinków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B19FDF6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elementy kąta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F30B93B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symbol kąta prostego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B3EF7CE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klasyfikować kąty: prosty, ostry, rozwarty (K–P)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9B57ED6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kreślić poszczególne rodzaje kątów: prosty, ostry, rozwarty (K–P)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2CFD23F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kreślić kąty o danej mierze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9C1BA6B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określać miarę poszczególnych rodzajów kątów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8195458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na podstawie rysunku umie określać punkty należące i nienależące do wielokąta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EC573A8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różnice pomiędzy dowolnym prostokątem a kwadratem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7F2DD02" w14:textId="31B96C53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kreślić prostokąt, kwadrat o danych wymiarach lub przystający do danego na papierze gładkim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B155B90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wyróżniać spośród czworokątów prostokąty i kwadraty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D6661E1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obwody prostokąta i kwadratu (K–P)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BC5C1E9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długość boku kwadratu przy danym obwodzie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CAD0B4C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elementy koła i okręgu (K-P)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5971BA1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zależność między długością promienia i średnicy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10BD219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różnicę między kołem i okręgiem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D87BE0F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kreślić promienie, cięciwy i średnice okręgów lub kół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B93090A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pojęcie skali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2CE7D6D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kreślić odcinki w skali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6AEB2A9" w14:textId="77777777">
            <w:pPr>
              <w:pStyle w:val="842"/>
              <w:numPr>
                <w:ilvl w:val="0"/>
                <w:numId w:val="1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zastosowanie skali na planie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0C60A82" w14:textId="2708E52C">
            <w:pPr>
              <w:pStyle w:val="842"/>
              <w:numPr>
                <w:ilvl w:val="0"/>
                <w:numId w:val="17"/>
              </w:numPr>
              <w:pBdr/>
              <w:shd w:val="clear" w:color="auto" w:fill="ffffff" w:themeFill="background1"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pojęcie skali na planie (P)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35F37F63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dostateczną)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51C8FFAB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zna pojęcie łamanej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7053191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kreślić łamane spełniające dane warunki (R-W)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D4B577A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związane z podstawowymi figurami geometrycznymi (R–W)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E67A7F5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mierzyć długość łamanej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9A3242B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kreślić łamane danej długości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2AF4802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związane z mierzeniem odcinków w trudniejszych sytuacjach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96A4C05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kreślić łamane spełniające dane warunki (R–W)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6DF326BE" w14:textId="5A29CB71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zna rodzaje kątów: pełny, półpełny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4223971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klasyfikować kąty: pełny, półpełny, wklęsły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002659D" w14:textId="497024D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kreślić poszczególne rodzaje kątów: pełny, półpełny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7010F68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rysować wielokąt o określonych kątach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4EB8B450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związane z kątami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EEA4F5C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rysować wielokąt o określonych cechach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DF33E49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długość boku prostokąta przy danym obwodzie i długości drugiego boku (R–D)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7A94366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dotyczące obliczania obwodów prostokątów i kwadratów (R–D)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538B6177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obwody wielokątów złożonych z kilku prostokątów (R–W)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5270207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kreślić promienie, cięciwy i średnice okręgów lub kół spełniające podane warunki (R–D)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64857A51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wykorzystywać cyrkiel do porównywania długości odcinków (R–W)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6FB262F8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kreślić prostokąty i okręgi w skali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298BB35D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długości odcinków w skali lub w rzeczywistości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6F6CC695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rzeczywiste wymiary obiektów narysowanych w skali (R–D)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B0B2D21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związane ze skalą (R–W)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6CF0D27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na podstawie skali długość odcinka na planie (mapie) lub w rzeczywistości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4038538E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określać skalę na podstawie słownego opisu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4BEA45E1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stosować podziałkę liniową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758793AA" w14:textId="77777777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dobierać skalę planu stosownie do potrzeb (R–D)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195E6566" w14:textId="6D38D32C">
            <w:pPr>
              <w:pStyle w:val="842"/>
              <w:numPr>
                <w:ilvl w:val="0"/>
                <w:numId w:val="43"/>
              </w:numPr>
              <w:pBdr/>
              <w:spacing/>
              <w:ind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przyporządkować fragment mapy do odpowiedniej skali (R)</w:t>
            </w:r>
            <w:r>
              <w:rPr>
                <w:rFonts w:eastAsia="Calibr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53C2B3B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19F54C42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tekstowe związane z podstawowymi figurami geometrycznymi (R–W)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727B505F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kreślić łamane spełniające dane warunki (R–W)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1B4440C0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związane z położeniem wskazówek zegara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2474CB36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obliczać miary kątów przyległych (D)</w:t>
            </w:r>
            <w:r>
              <w:rPr>
                <w:rFonts w:cstheme="minorHAnsi"/>
                <w:sz w:val="20"/>
                <w:szCs w:val="20"/>
              </w:rPr>
            </w:r>
          </w:p>
          <w:p w14:paraId="2FA498B5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związane z podziałem wielokąta na części będące innymi wielokątami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5883132C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obliczać długość boku prostokąta przy danym obwodzie i długości drugiego boku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37835A66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dotyczące obliczania obwodów prostokątów i kwadratów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452FC59C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obliczać obwody wielokątów złożonych z kilku prostokątów (R–W)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54BCC13F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kreślić promienie, cięciwy i średnice okręgów lub kół spełniające podane warunki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684E63FA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związane z kołem, okręgiem, prostokątem i kwadratem (D–W)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225E62B6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wykorzystywać cyrkiel do porównywania długości odcinków (R–W)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19FDA162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obliczać rzeczywiste wymiary obiektów narysowanych w skali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3224E819" w14:textId="77777777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tekstowe związane ze skalą (R–W)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41ED314D" w14:textId="4CE8C319">
            <w:pPr>
              <w:pStyle w:val="842"/>
              <w:numPr>
                <w:ilvl w:val="0"/>
                <w:numId w:val="4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dobierać skalę planu stosownie do potrzeb (R–D)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01282CFB" w14:textId="77777777">
            <w:pPr>
              <w:pBdr/>
              <w:spacing/>
              <w:ind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bardzo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00F52F66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kreślić łamane spełniające dane warunki (R-W)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92819CB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podstawowymi figurami geometrycznymi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272745C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prostopadłością i równoległością prostych (W)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BE6DD24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prostopadłością i równoległością odcinków (W)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2BE8153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kreślić łamane spełniające dane warunki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1741F6C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związane z położeniem wskazówek zegara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EE65D03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związane z podziałem wielokąta na części będące innymi wielokątami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68AE96C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nietypowe zadania tekstowe dotyczące prostokątów (W)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A29A9F5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obwody wielokątów złożonych z kilku prostokątów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B69C7AF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związane z kołem, okręgiem, prostokątem i kwadratem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41E80CF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wykorzystywać cyrkiel do porównywania długości odcinków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1403EF8" w14:textId="77777777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ze skalą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B96FFDA" w14:textId="58BC8BA8">
            <w:pPr>
              <w:pStyle w:val="842"/>
              <w:numPr>
                <w:ilvl w:val="0"/>
                <w:numId w:val="2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skalę mapy na podstawie długości odpowiedniego odcinka podanego w innej skali (W)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</w:tc>
      </w:tr>
    </w:tbl>
    <w:p w14:paraId="50AB1880" w14:textId="77777777">
      <w:pPr>
        <w:pBdr/>
        <w:spacing/>
        <w:ind/>
        <w:rPr/>
      </w:pPr>
      <w:r/>
      <w:r/>
    </w:p>
    <w:tbl>
      <w:tblPr>
        <w:tblStyle w:val="837"/>
        <w:tblW w:w="0" w:type="auto"/>
        <w:tblBorders/>
        <w:tblLook w:val="04A0" w:firstRow="1" w:lastRow="0" w:firstColumn="1" w:lastColumn="0" w:noHBand="0" w:noVBand="1"/>
      </w:tblPr>
      <w:tblGrid>
        <w:gridCol w:w="9062"/>
      </w:tblGrid>
      <w:tr>
        <w:trPr/>
        <w:tc>
          <w:tcPr>
            <w:shd w:val="clear" w:color="auto" w:fill="ff9999"/>
            <w:tcBorders/>
            <w:tcW w:w="9062" w:type="dxa"/>
            <w:textDirection w:val="lrTb"/>
            <w:noWrap w:val="false"/>
          </w:tcPr>
          <w:p w14:paraId="4ED7D7B7" w14:textId="77777777">
            <w:pPr>
              <w:pBdr/>
              <w:spacing/>
              <w:ind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DZIAŁ 5. UŁAMKI ZWYKŁE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FF4DA12" w14:textId="77777777">
            <w:pPr>
              <w:pStyle w:val="836"/>
              <w:pBdr/>
              <w:spacing/>
              <w:ind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W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ymagania na ocenę dopuszczającą. Uczeń:</w: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58F8368B" w14:textId="77777777">
            <w:pPr>
              <w:pStyle w:val="842"/>
              <w:numPr>
                <w:ilvl w:val="0"/>
                <w:numId w:val="2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pojęcie ułamka jako części całości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5515F24" w14:textId="77777777">
            <w:pPr>
              <w:pStyle w:val="842"/>
              <w:numPr>
                <w:ilvl w:val="0"/>
                <w:numId w:val="2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zapis ułamka zwykłego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DBBD074" w14:textId="77777777">
            <w:pPr>
              <w:pStyle w:val="842"/>
              <w:numPr>
                <w:ilvl w:val="0"/>
                <w:numId w:val="2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słownie ułamek zwykły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938CCF5" w14:textId="22D56F90">
            <w:pPr>
              <w:pStyle w:val="842"/>
              <w:numPr>
                <w:ilvl w:val="0"/>
                <w:numId w:val="2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zaznaczać część figury określoną ułamkiem (K–P</w:t>
            </w:r>
            <w:r>
              <w:rPr>
                <w:rFonts w:cstheme="minorHAnsi"/>
                <w:iCs/>
                <w:sz w:val="20"/>
                <w:szCs w:val="20"/>
              </w:rPr>
              <w:t xml:space="preserve">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31B8C2C" w14:textId="77777777">
            <w:pPr>
              <w:pStyle w:val="842"/>
              <w:numPr>
                <w:ilvl w:val="0"/>
                <w:numId w:val="2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słownie ułamek zwykły i liczbę mieszaną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2DD6487" w14:textId="77777777">
            <w:pPr>
              <w:pStyle w:val="842"/>
              <w:numPr>
                <w:ilvl w:val="0"/>
                <w:numId w:val="2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porównywać ułamki zwykłe o równych mianownikach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2666223" w14:textId="77777777">
            <w:pPr>
              <w:pStyle w:val="842"/>
              <w:numPr>
                <w:ilvl w:val="0"/>
                <w:numId w:val="2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algorytm dodawania ułamków zwykłych o jednakowych mianownikach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CCFC369" w14:textId="77777777">
            <w:pPr>
              <w:pStyle w:val="842"/>
              <w:numPr>
                <w:ilvl w:val="0"/>
                <w:numId w:val="2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dodawać dwa ułamki zwykłe o tych samych mianownikach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9888629" w14:textId="77777777">
            <w:pPr>
              <w:pStyle w:val="842"/>
              <w:numPr>
                <w:ilvl w:val="0"/>
                <w:numId w:val="2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algorytm odejmowania ułamków zwykłych o jednakowych mianownikach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CDE60B8" w14:textId="758FA5C3">
            <w:pPr>
              <w:pStyle w:val="842"/>
              <w:numPr>
                <w:ilvl w:val="0"/>
                <w:numId w:val="21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odejmować dwa ułamki zwykłe o tych samych mianownikach (K)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6A196F26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agania  na ocenę dostateczną (oprócz spełnienia wymagań na ocenę dopuszczającą)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139565C2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 pomocą ułamka umie opisywać część figury lub część zbioru skończonego (P)</w:t>
            </w:r>
            <w:r>
              <w:rPr>
                <w:rFonts w:cstheme="minorHAnsi"/>
                <w:sz w:val="20"/>
                <w:szCs w:val="20"/>
              </w:rPr>
            </w:r>
          </w:p>
          <w:p w14:paraId="656D6C63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zaznaczać część figury określoną ułamkiem (K–P) oraz część zbioru skończonego opisanego ułamkiem (P)</w:t>
            </w:r>
            <w:r>
              <w:rPr>
                <w:rFonts w:cstheme="minorHAnsi"/>
                <w:sz w:val="20"/>
                <w:szCs w:val="20"/>
              </w:rPr>
            </w:r>
          </w:p>
          <w:p w14:paraId="31E3F28C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tekstowe, w których do opisu części skończonego zbioru zastosowano ułamki (P)</w:t>
            </w:r>
            <w:r>
              <w:rPr>
                <w:rFonts w:cstheme="minorHAnsi"/>
                <w:sz w:val="20"/>
                <w:szCs w:val="20"/>
              </w:rPr>
            </w:r>
          </w:p>
          <w:p w14:paraId="10DCC3DF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pojęcie liczby mieszanej jako sumy części całkowitej i ułamkowej (P)</w:t>
            </w:r>
            <w:r>
              <w:rPr>
                <w:rFonts w:cstheme="minorHAnsi"/>
                <w:sz w:val="20"/>
                <w:szCs w:val="20"/>
              </w:rPr>
            </w:r>
          </w:p>
          <w:p w14:paraId="005301C8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 pomocą liczb mieszanych umie opisywać liczebność zbioru skończonego (P)</w:t>
            </w:r>
            <w:r>
              <w:rPr>
                <w:rFonts w:cstheme="minorHAnsi"/>
                <w:sz w:val="20"/>
                <w:szCs w:val="20"/>
              </w:rPr>
            </w:r>
          </w:p>
          <w:p w14:paraId="0B77F8E0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rozumie, że ułamek, jak każdą liczbę, można przedstawić na osi liczbowej (P)</w:t>
            </w:r>
            <w:r>
              <w:rPr>
                <w:rFonts w:cstheme="minorHAnsi"/>
                <w:sz w:val="20"/>
                <w:szCs w:val="20"/>
              </w:rPr>
            </w:r>
          </w:p>
          <w:p w14:paraId="14936B17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przedstawiać ułamek zwykły na osi liczbowej (P)</w:t>
            </w:r>
            <w:r>
              <w:rPr>
                <w:rFonts w:cstheme="minorHAnsi"/>
                <w:sz w:val="20"/>
                <w:szCs w:val="20"/>
              </w:rPr>
            </w:r>
          </w:p>
          <w:p w14:paraId="76801EAB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zaznaczać liczby mieszane na osi liczbowej (P)</w:t>
            </w:r>
            <w:r>
              <w:rPr>
                <w:rFonts w:cstheme="minorHAnsi"/>
                <w:sz w:val="20"/>
                <w:szCs w:val="20"/>
              </w:rPr>
            </w:r>
          </w:p>
          <w:p w14:paraId="2C258876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sposób porównywania ułamków o równych licznikach lub mianownikach (P)</w:t>
            </w:r>
            <w:r>
              <w:rPr>
                <w:rFonts w:cstheme="minorHAnsi"/>
                <w:sz w:val="20"/>
                <w:szCs w:val="20"/>
              </w:rPr>
            </w:r>
          </w:p>
          <w:p w14:paraId="36F0DC2D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porównywać ułamki zwykłe o równych licznikach (P)</w:t>
            </w:r>
            <w:r>
              <w:rPr>
                <w:rFonts w:cstheme="minorHAnsi"/>
                <w:sz w:val="20"/>
                <w:szCs w:val="20"/>
              </w:rPr>
            </w:r>
          </w:p>
          <w:p w14:paraId="513B84DC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pojęcie ułamka nieskracalnego (P)</w:t>
            </w:r>
            <w:r>
              <w:rPr>
                <w:rFonts w:cstheme="minorHAnsi"/>
                <w:sz w:val="20"/>
                <w:szCs w:val="20"/>
              </w:rPr>
            </w:r>
          </w:p>
          <w:p w14:paraId="7364D5F1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algorytm skracania i algorytm rozszerzania ułamków zwykłych (P)</w:t>
            </w:r>
            <w:r>
              <w:rPr>
                <w:rFonts w:cstheme="minorHAnsi"/>
                <w:sz w:val="20"/>
                <w:szCs w:val="20"/>
              </w:rPr>
            </w:r>
          </w:p>
          <w:p w14:paraId="7E707F93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rozumie, że ułamek można zapisać na wiele sposobów (P)</w:t>
            </w:r>
            <w:r>
              <w:rPr>
                <w:rFonts w:cstheme="minorHAnsi"/>
                <w:sz w:val="20"/>
                <w:szCs w:val="20"/>
              </w:rPr>
            </w:r>
          </w:p>
          <w:p w14:paraId="3CDB2283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skracać (rozszerzać) ułamki zwykłe do danego licznika lub mianownika (P)</w:t>
            </w:r>
            <w:r>
              <w:rPr>
                <w:rFonts w:cstheme="minorHAnsi"/>
                <w:sz w:val="20"/>
                <w:szCs w:val="20"/>
              </w:rPr>
            </w:r>
          </w:p>
          <w:p w14:paraId="3DC7DC06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pojęcie ułamków właściwych i niewłaściwych (P)</w:t>
            </w:r>
            <w:r>
              <w:rPr>
                <w:rFonts w:cstheme="minorHAnsi"/>
                <w:sz w:val="20"/>
                <w:szCs w:val="20"/>
              </w:rPr>
            </w:r>
          </w:p>
          <w:p w14:paraId="3750A341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odróżniać ułamki właściwe od niewłaściwych (P)</w:t>
            </w:r>
            <w:r>
              <w:rPr>
                <w:rFonts w:cstheme="minorHAnsi"/>
                <w:sz w:val="20"/>
                <w:szCs w:val="20"/>
              </w:rPr>
            </w:r>
          </w:p>
          <w:p w14:paraId="2B93BC9F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zamieniać całości na ułamki niewłaściwe (P)</w:t>
            </w:r>
            <w:r>
              <w:rPr>
                <w:rFonts w:cstheme="minorHAnsi"/>
                <w:sz w:val="20"/>
                <w:szCs w:val="20"/>
              </w:rPr>
            </w:r>
          </w:p>
          <w:p w14:paraId="5DB7E897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dodawać liczby mieszane o tych samych mianownikach (P)</w:t>
            </w:r>
            <w:r>
              <w:rPr>
                <w:rFonts w:cstheme="minorHAnsi"/>
                <w:sz w:val="20"/>
                <w:szCs w:val="20"/>
              </w:rPr>
            </w:r>
          </w:p>
          <w:p w14:paraId="7362D7F9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tekstowe z zastosowaniem dodawania ułamków zwykłych (P)</w:t>
            </w:r>
            <w:r>
              <w:rPr>
                <w:rFonts w:cstheme="minorHAnsi"/>
                <w:sz w:val="20"/>
                <w:szCs w:val="20"/>
              </w:rPr>
            </w:r>
          </w:p>
          <w:p w14:paraId="3204539C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rozumie odejmowanie jako działanie odwrotne do dodawania (P)</w:t>
            </w:r>
            <w:r>
              <w:rPr>
                <w:rFonts w:cstheme="minorHAnsi"/>
                <w:sz w:val="20"/>
                <w:szCs w:val="20"/>
              </w:rPr>
            </w:r>
          </w:p>
          <w:p w14:paraId="6B084DBA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porównywać różnicowo (P)</w:t>
            </w:r>
            <w:r>
              <w:rPr>
                <w:rFonts w:cstheme="minorHAnsi"/>
                <w:sz w:val="20"/>
                <w:szCs w:val="20"/>
              </w:rPr>
            </w:r>
          </w:p>
          <w:p w14:paraId="389AD268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odejmować liczby mieszane o tych samych mianownikach (P)</w:t>
            </w:r>
            <w:r>
              <w:rPr>
                <w:rFonts w:cstheme="minorHAnsi"/>
                <w:sz w:val="20"/>
                <w:szCs w:val="20"/>
              </w:rPr>
            </w:r>
          </w:p>
          <w:p w14:paraId="2686A0BF" w14:textId="77777777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obliczać składnik, znając sumę i drugi składnik (P)</w:t>
            </w:r>
            <w:r>
              <w:rPr>
                <w:rFonts w:cstheme="minorHAnsi"/>
                <w:sz w:val="20"/>
                <w:szCs w:val="20"/>
              </w:rPr>
            </w:r>
          </w:p>
          <w:p w14:paraId="0F863386" w14:textId="15D1855F">
            <w:pPr>
              <w:pStyle w:val="842"/>
              <w:numPr>
                <w:ilvl w:val="0"/>
                <w:numId w:val="2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z zastosowaniem odejmowania ułamków zwykłych (P)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248E04C2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dostateczną)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5FA65E02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ułamków do opisu części skończonego zbioru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C714E4B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upływ czasu podany przy pomocy ułamka lub liczby mieszanej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1D5455F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zamieniać jednostki długości oraz jednostki masy wyrażone częścią innej jednostki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DD33B36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odczytywać współrzędne ułamków i liczb mieszanych na osi liczbowej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B933718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ustalać jednostkę na osi liczbowej na podstawie danych o współrzędnych punktów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9B58190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porównywania ułamków zwykłych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3385617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ułamki zwykłe w postaci nieskracalnej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34B95F5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algorytm zamiany liczb mieszanych na ułamki niewłaściwe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5C4BD89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zamieniać liczby mieszane na ułamki niewłaściwe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7A7E8F7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porównywać liczby przedstawione w postaci ułamków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FA12E69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zamiany ułamków zwykłych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57E5474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dopełniać ułamki do całości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A7AA59A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odejmować ułamki od całości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E2FFF61" w14:textId="77777777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na porównywanie różnicowe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96DC69C" w14:textId="2264FE96">
            <w:pPr>
              <w:pStyle w:val="842"/>
              <w:numPr>
                <w:ilvl w:val="0"/>
                <w:numId w:val="23"/>
              </w:numPr>
              <w:pBdr/>
              <w:spacing/>
              <w:ind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odjemnik, znając odjemną i różnicę (R)</w:t>
            </w:r>
            <w:r>
              <w:rPr>
                <w:rFonts w:eastAsia="Calibr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6518B1B1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34467F0C" w14:textId="77777777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ułamków do opisu części skończonego zbioru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F84B7F8" w14:textId="77777777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zamiany długości wyrażonych częścią innej jednostki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19258F1" w14:textId="77777777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ustalać jednostkę na osi liczbowej na podstawie danych o współrzędnych punktów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66B0A11" w14:textId="77777777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zaznaczać i odczytywać ułamki o różnych mianownikach na jednej osi liczbowej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36DF309" w14:textId="77777777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porównywania ułamków zwykłych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C117756" w14:textId="77777777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kryptarytmy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51BFAA1" w14:textId="77777777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zamieniać liczby mieszane na ułamki niewłaściwe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D6ACAE8" w14:textId="77777777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porównywać liczby przedstawione w postaci ułamków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4F6E6A4" w14:textId="77777777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zamiany ułamków zwykłych (R–W)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EFB22E8" w14:textId="77777777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dodawania ułamków zwykłych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376E58A" w14:textId="77777777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na porównywanie różnicowe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12904D5" w14:textId="4350AF02">
            <w:pPr>
              <w:pStyle w:val="842"/>
              <w:numPr>
                <w:ilvl w:val="0"/>
                <w:numId w:val="24"/>
              </w:numPr>
              <w:pBdr/>
              <w:spacing/>
              <w:ind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odejmowania ułamków zwykłych (D–W)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32002E7E" w14:textId="77777777">
            <w:pPr>
              <w:pBdr/>
              <w:spacing/>
              <w:ind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bardzo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237DDF9F" w14:textId="77777777">
            <w:pPr>
              <w:pStyle w:val="842"/>
              <w:numPr>
                <w:ilvl w:val="0"/>
                <w:numId w:val="45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ułamków do opisu części skończonego zbioru (R–W)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2EF88BBD" w14:textId="77777777">
            <w:pPr>
              <w:pStyle w:val="842"/>
              <w:numPr>
                <w:ilvl w:val="0"/>
                <w:numId w:val="45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zamiany długości wyrażonych częścią innej jednostki (D–W)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10159540" w14:textId="77777777">
            <w:pPr>
              <w:pStyle w:val="842"/>
              <w:numPr>
                <w:ilvl w:val="0"/>
                <w:numId w:val="45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zaznaczać i odczytywać ułamki o różnych mianownikach na jednej osi liczbowej (D–W)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270B6595" w14:textId="77777777">
            <w:pPr>
              <w:pStyle w:val="842"/>
              <w:numPr>
                <w:ilvl w:val="0"/>
                <w:numId w:val="45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porównywać ułamki zwykłe o różnych licznikach i mianownikach (W)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7B44DAD8" w14:textId="77777777">
            <w:pPr>
              <w:pStyle w:val="842"/>
              <w:numPr>
                <w:ilvl w:val="0"/>
                <w:numId w:val="45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porównywania ułamków zwykłych (R–W)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1B8C88E2" w14:textId="77777777">
            <w:pPr>
              <w:pStyle w:val="842"/>
              <w:numPr>
                <w:ilvl w:val="0"/>
                <w:numId w:val="45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porównywać ułamki zwykłe o różnych mianownikach (W)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796BF5AE" w14:textId="77777777">
            <w:pPr>
              <w:pStyle w:val="842"/>
              <w:numPr>
                <w:ilvl w:val="0"/>
                <w:numId w:val="45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rozwiązywać kryptarytmy (D–W)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3DBCFB2A" w14:textId="77777777">
            <w:pPr>
              <w:pStyle w:val="842"/>
              <w:numPr>
                <w:ilvl w:val="0"/>
                <w:numId w:val="45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zamiany ułamków zwykłych (R–W)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15FC43EA" w14:textId="77777777">
            <w:pPr>
              <w:pStyle w:val="842"/>
              <w:numPr>
                <w:ilvl w:val="0"/>
                <w:numId w:val="45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dodawania ułamków zwykłych (D–W)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06FAE1AE" w14:textId="09C630B1">
            <w:pPr>
              <w:pStyle w:val="842"/>
              <w:numPr>
                <w:ilvl w:val="0"/>
                <w:numId w:val="45"/>
              </w:numPr>
              <w:pBdr/>
              <w:spacing/>
              <w:ind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odejmowania ułamków zwykłych (D–W)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</w:tbl>
    <w:p w14:paraId="4B3D2E2C" w14:textId="77777777">
      <w:pPr>
        <w:pBdr/>
        <w:spacing/>
        <w:ind/>
        <w:rPr/>
      </w:pPr>
      <w:r/>
      <w:r/>
    </w:p>
    <w:tbl>
      <w:tblPr>
        <w:tblStyle w:val="837"/>
        <w:tblW w:w="0" w:type="auto"/>
        <w:tblBorders/>
        <w:tblLook w:val="04A0" w:firstRow="1" w:lastRow="0" w:firstColumn="1" w:lastColumn="0" w:noHBand="0" w:noVBand="1"/>
      </w:tblPr>
      <w:tblGrid>
        <w:gridCol w:w="9062"/>
      </w:tblGrid>
      <w:tr>
        <w:trPr/>
        <w:tc>
          <w:tcPr>
            <w:shd w:val="clear" w:color="auto" w:fill="ff9999"/>
            <w:tcBorders/>
            <w:tcW w:w="9062" w:type="dxa"/>
            <w:textDirection w:val="lrTb"/>
            <w:noWrap w:val="false"/>
          </w:tcPr>
          <w:p w14:paraId="052118C4" w14:textId="77777777">
            <w:pPr>
              <w:pBdr/>
              <w:spacing/>
              <w:ind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DZIAŁ 6. UŁAMKI DZIESIĘTNE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7677485" w14:textId="77777777">
            <w:pPr>
              <w:pStyle w:val="836"/>
              <w:pBdr/>
              <w:spacing/>
              <w:ind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W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ymagania na ocenę dopuszczającą. Uczeń:</w: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7417E650" w14:textId="77777777">
            <w:pPr>
              <w:pStyle w:val="836"/>
              <w:numPr>
                <w:ilvl w:val="0"/>
                <w:numId w:val="2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dwie postaci ułamka dziesiętnego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3EB905C" w14:textId="77777777">
            <w:pPr>
              <w:pStyle w:val="836"/>
              <w:numPr>
                <w:ilvl w:val="0"/>
                <w:numId w:val="2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i odczytywać ułamki dziesiętne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F0DF8A9" w14:textId="77777777">
            <w:pPr>
              <w:pStyle w:val="836"/>
              <w:numPr>
                <w:ilvl w:val="0"/>
                <w:numId w:val="2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porównywać dwa ułamki dziesiętne o tej samej liczbie cyfr po przecinku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60919B4" w14:textId="77777777">
            <w:pPr>
              <w:pStyle w:val="836"/>
              <w:numPr>
                <w:ilvl w:val="0"/>
                <w:numId w:val="2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dodawania pisemnego ułamków dziesiętnych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462BCB9B" w14:textId="36B46FF7">
            <w:pPr>
              <w:pStyle w:val="836"/>
              <w:numPr>
                <w:ilvl w:val="0"/>
                <w:numId w:val="2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pamięciowo i pisemnie umie dodawać ułamki dziesiętne o jednakowej liczbie cyfr po przecinku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3F331E2" w14:textId="192EE283">
            <w:pPr>
              <w:pStyle w:val="836"/>
              <w:numPr>
                <w:ilvl w:val="0"/>
                <w:numId w:val="26"/>
              </w:numPr>
              <w:pBdr/>
              <w:spacing/>
              <w:ind/>
              <w:rPr>
                <w:rFonts w:eastAsia="Calibri"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odejmowania pisemnego ułamków dziesiętnych (K)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6FA85541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agania  na ocenę dostateczną (oprócz spełnienia wymagań na ocenę dopuszczającą)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6B5A39E8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nazwy rzędów po przecinku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F6C718A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dziesiątkowy układ pozycyjny z rozszerzeniem na części ułamkowe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E4CA980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i odczytywać ułamki dziesiętne (K–P)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E0F82C4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przedstawiać ułamki dziesiętne na osi liczbowej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4188F5E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zamieniać ułamki dziesiętne na zwykłe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D40CDC9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podane kwoty w postaci ułamków dziesiętnych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A235A2F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pojęcie wyrażenia jednomianowanego i dwumianowanego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9477F77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zależności pomiędzy jednostkami długości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6F1A929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możliwość przedstawiania długości w różny sposób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FF354D2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zastosować ułamki dziesiętne do wyrażania długości w różnych jednostkach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509EEB4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zależności pomiędzy jednostkami masy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917573E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możliwość przedstawiania masy w różny sposób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F7AB5EB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zastosować ułamki dziesiętne do wyrażania masy w różnych jednostkach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1A1F4C1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różne sposoby zapisu tych samych liczb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D3757AB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rozumie, że dopisywanie zer na końcu ułamka dziesiętnego ułatwia zamianę jednostek i nie zmienia wartości liczby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F2B26DF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zapisywać ułamki dziesiętne z pominięciem końcowych zer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57EF422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algorytm porównywania ułamków dziesiętnych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2687BE5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porównywać dwa ułamki dziesiętne o tej samej liczbie cyfr po przecinku (K–P)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D65B4DE" w14:textId="1980D076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pamięciowo i pisemnie umie dodawać ułamki dziesiętne o różnej liczbie cyfr po przecinku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1D876B9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dodawania ułamków dziesiętnych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84F7B62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porównywać różnicowo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C3D5930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odejmować pamięciowo i pisemnie ułamki dziesiętne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8934034" w14:textId="77777777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sprawdzać poprawność odejmowania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C507CBB" w14:textId="44130CD1">
            <w:pPr>
              <w:pStyle w:val="842"/>
              <w:numPr>
                <w:ilvl w:val="0"/>
                <w:numId w:val="27"/>
              </w:numPr>
              <w:pBdr/>
              <w:spacing/>
              <w:ind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odejmowania ułamków zwykłych (P)</w:t>
            </w:r>
            <w:r>
              <w:rPr>
                <w:rFonts w:eastAsia="Calibr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06C666A4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dostateczną)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22E2FEA0" w14:textId="77777777">
            <w:pPr>
              <w:pStyle w:val="842"/>
              <w:numPr>
                <w:ilvl w:val="0"/>
                <w:numId w:val="2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zapisywać ułamki dziesiętne, których cyfry spełniają podane warunki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794EFF96" w14:textId="77777777">
            <w:pPr>
              <w:pStyle w:val="842"/>
              <w:numPr>
                <w:ilvl w:val="0"/>
                <w:numId w:val="2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wyrażać długość i masę w różnych jednostkach (R)</w:t>
            </w:r>
            <w:r>
              <w:rPr>
                <w:rFonts w:cstheme="minorHAnsi"/>
                <w:sz w:val="20"/>
                <w:szCs w:val="20"/>
              </w:rPr>
            </w:r>
          </w:p>
          <w:p w14:paraId="66B017EC" w14:textId="77777777">
            <w:pPr>
              <w:pStyle w:val="842"/>
              <w:numPr>
                <w:ilvl w:val="0"/>
                <w:numId w:val="2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zamieniać wyrażenia dwumianowane na jednomianowane i odwrotnie (R)</w:t>
            </w:r>
            <w:r>
              <w:rPr>
                <w:rFonts w:cstheme="minorHAnsi"/>
                <w:sz w:val="20"/>
                <w:szCs w:val="20"/>
              </w:rPr>
            </w:r>
          </w:p>
          <w:p w14:paraId="0C92B173" w14:textId="77777777">
            <w:pPr>
              <w:pStyle w:val="842"/>
              <w:numPr>
                <w:ilvl w:val="0"/>
                <w:numId w:val="2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porządkować ułamki dziesiętne (R)</w:t>
            </w:r>
            <w:r>
              <w:rPr>
                <w:rFonts w:cstheme="minorHAnsi"/>
                <w:sz w:val="20"/>
                <w:szCs w:val="20"/>
              </w:rPr>
            </w:r>
          </w:p>
          <w:p w14:paraId="72AE2DCA" w14:textId="77777777">
            <w:pPr>
              <w:pStyle w:val="842"/>
              <w:numPr>
                <w:ilvl w:val="0"/>
                <w:numId w:val="2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porównywać dowolne ułamki dziesiętne (R)</w:t>
            </w:r>
            <w:r>
              <w:rPr>
                <w:rFonts w:cstheme="minorHAnsi"/>
                <w:sz w:val="20"/>
                <w:szCs w:val="20"/>
              </w:rPr>
            </w:r>
          </w:p>
          <w:p w14:paraId="1F1F943F" w14:textId="77777777">
            <w:pPr>
              <w:pStyle w:val="842"/>
              <w:numPr>
                <w:ilvl w:val="0"/>
                <w:numId w:val="2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porównywać wielkości podane w różnych jednostkach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19870417" w14:textId="77777777">
            <w:pPr>
              <w:pStyle w:val="842"/>
              <w:numPr>
                <w:ilvl w:val="0"/>
                <w:numId w:val="2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określać liczebność zbioru spełniającego podane warunki (R–W)</w:t>
            </w:r>
            <w:r>
              <w:rPr>
                <w:rFonts w:cstheme="minorHAnsi"/>
                <w:sz w:val="20"/>
                <w:szCs w:val="20"/>
              </w:rPr>
            </w:r>
          </w:p>
          <w:p w14:paraId="6BB4999B" w14:textId="77777777">
            <w:pPr>
              <w:pStyle w:val="842"/>
              <w:numPr>
                <w:ilvl w:val="0"/>
                <w:numId w:val="2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tekstowe na porównywanie różnicowe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6F13FC3B" w14:textId="0A75B271">
            <w:pPr>
              <w:pStyle w:val="842"/>
              <w:numPr>
                <w:ilvl w:val="0"/>
                <w:numId w:val="2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obliczać wartości prostych wyrażeń arytmetycznych z uwzględnieniem kolejności działań i nawiasów (R–D)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29C70C77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bardzo dobrą</w:t>
            </w:r>
            <w:r>
              <w:rPr>
                <w:rFonts w:cstheme="minorHAnsi"/>
                <w:b/>
                <w:sz w:val="20"/>
                <w:szCs w:val="20"/>
                <w:shd w:val="clear" w:color="auto" w:fill="ffcccc"/>
              </w:rPr>
              <w:t xml:space="preserve">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0118ABD1" w14:textId="77777777">
            <w:pPr>
              <w:pStyle w:val="842"/>
              <w:numPr>
                <w:ilvl w:val="0"/>
                <w:numId w:val="29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zapisywać ułamki dziesiętne, których cyfry spełniają podane warunki (R–D)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2A842215" w14:textId="77777777">
            <w:pPr>
              <w:pStyle w:val="842"/>
              <w:numPr>
                <w:ilvl w:val="0"/>
                <w:numId w:val="29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porównywać wielkości podane w różnych jednostkach (R–D)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2A1C391A" w14:textId="77777777">
            <w:pPr>
              <w:pStyle w:val="842"/>
              <w:numPr>
                <w:ilvl w:val="0"/>
                <w:numId w:val="29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znajdować ułamki spełniające zadane warunki (D–W)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17C765A3" w14:textId="77777777">
            <w:pPr>
              <w:pStyle w:val="842"/>
              <w:numPr>
                <w:ilvl w:val="0"/>
                <w:numId w:val="29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określać liczebność zbioru spełniającego podane warunki (R–W)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5792EF79" w14:textId="77777777">
            <w:pPr>
              <w:pStyle w:val="842"/>
              <w:numPr>
                <w:ilvl w:val="0"/>
                <w:numId w:val="29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rozwiązywać zadania z zastosowaniem dodawania ułamków dziesiętnych (D–W)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3AF9E191" w14:textId="77777777">
            <w:pPr>
              <w:pStyle w:val="842"/>
              <w:numPr>
                <w:ilvl w:val="0"/>
                <w:numId w:val="29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rozwiązywać zadania tekstowe na porównywanie różnicowe (R–D)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1F4F495A" w14:textId="77777777">
            <w:pPr>
              <w:pStyle w:val="842"/>
              <w:numPr>
                <w:ilvl w:val="0"/>
                <w:numId w:val="29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obliczać wartości prostych wyrażeń arytmetycznych z uwzględnieniem kolejności działań i nawiasów (R–D)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5B3A14E5" w14:textId="3FBDB4B9">
            <w:pPr>
              <w:pStyle w:val="842"/>
              <w:numPr>
                <w:ilvl w:val="0"/>
                <w:numId w:val="29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rozwiązywać zadania tekstowe z zastosowaniem odejmowania ułamków dziesiętnych (D–W)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6BF594C9" w14:textId="77777777">
            <w:pPr>
              <w:pBdr/>
              <w:spacing/>
              <w:ind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bardzo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249E7C8D" w14:textId="77777777">
            <w:pPr>
              <w:pStyle w:val="842"/>
              <w:numPr>
                <w:ilvl w:val="0"/>
                <w:numId w:val="30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obliczać współrzędną liczby zaznaczonej na osi liczbowej, mając dane współrzędne dwóch innych liczb (W)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6F1CED6F" w14:textId="77777777">
            <w:pPr>
              <w:pStyle w:val="842"/>
              <w:numPr>
                <w:ilvl w:val="0"/>
                <w:numId w:val="30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ułamków dziesiętnych (W)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43CDAEB7" w14:textId="77777777">
            <w:pPr>
              <w:pStyle w:val="842"/>
              <w:numPr>
                <w:ilvl w:val="0"/>
                <w:numId w:val="30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ustalać zależności pomiędzy nietypowymi jednostkami długości (W)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44B471D4" w14:textId="77777777">
            <w:pPr>
              <w:pStyle w:val="842"/>
              <w:numPr>
                <w:ilvl w:val="0"/>
                <w:numId w:val="30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zastosować ułamki dziesiętne do wyrażania masy w różnych jednostkach (W)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597FB991" w14:textId="77777777">
            <w:pPr>
              <w:pStyle w:val="842"/>
              <w:numPr>
                <w:ilvl w:val="0"/>
                <w:numId w:val="30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określać liczebność zbioru spełniającego podane warunki (W)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13FECA91" w14:textId="77777777">
            <w:pPr>
              <w:pStyle w:val="842"/>
              <w:numPr>
                <w:ilvl w:val="0"/>
                <w:numId w:val="30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znajdować ułamki spełniające zadane warunki (D–W)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30ADDCD1" w14:textId="77777777">
            <w:pPr>
              <w:pStyle w:val="842"/>
              <w:numPr>
                <w:ilvl w:val="0"/>
                <w:numId w:val="30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określać liczebność zbioru spełniającego podane warunki (R–W)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18FD03FD" w14:textId="77777777">
            <w:pPr>
              <w:pStyle w:val="842"/>
              <w:numPr>
                <w:ilvl w:val="0"/>
                <w:numId w:val="30"/>
              </w:numPr>
              <w:pBdr/>
              <w:spacing/>
              <w:ind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umie rozwiązywać zadania z zastosowaniem dodawania ułamków dziesiętnych (D–W)</w:t>
            </w:r>
            <w:r>
              <w:rPr>
                <w:rFonts w:cstheme="minorHAnsi"/>
                <w:bCs/>
                <w:sz w:val="20"/>
                <w:szCs w:val="20"/>
              </w:rPr>
            </w:r>
          </w:p>
          <w:p w14:paraId="1A494D9E" w14:textId="3D8EAE04">
            <w:pPr>
              <w:pStyle w:val="842"/>
              <w:numPr>
                <w:ilvl w:val="0"/>
                <w:numId w:val="30"/>
              </w:numPr>
              <w:pBdr/>
              <w:spacing/>
              <w:ind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rozwiązywać zadania tekstowe z zastosowaniem odejmowania ułamków dziesiętnych (D–W)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</w:tbl>
    <w:p w14:paraId="162D8875" w14:textId="77777777">
      <w:pPr>
        <w:pBdr/>
        <w:spacing/>
        <w:ind/>
        <w:rPr/>
      </w:pPr>
      <w:r/>
      <w:r/>
    </w:p>
    <w:tbl>
      <w:tblPr>
        <w:tblStyle w:val="837"/>
        <w:tblW w:w="0" w:type="auto"/>
        <w:tblBorders/>
        <w:tblLook w:val="04A0" w:firstRow="1" w:lastRow="0" w:firstColumn="1" w:lastColumn="0" w:noHBand="0" w:noVBand="1"/>
      </w:tblPr>
      <w:tblGrid>
        <w:gridCol w:w="9062"/>
      </w:tblGrid>
      <w:tr>
        <w:trPr/>
        <w:tc>
          <w:tcPr>
            <w:shd w:val="clear" w:color="auto" w:fill="ff9999"/>
            <w:tcBorders/>
            <w:tcW w:w="9062" w:type="dxa"/>
            <w:textDirection w:val="lrTb"/>
            <w:noWrap w:val="false"/>
          </w:tcPr>
          <w:p w14:paraId="6BD8B583" w14:textId="77777777">
            <w:pPr>
              <w:pBdr/>
              <w:tabs>
                <w:tab w:val="left" w:leader="none" w:pos="3570"/>
                <w:tab w:val="center" w:leader="none" w:pos="4423"/>
              </w:tabs>
              <w:spacing/>
              <w:ind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DZIAŁ 7. POLA FIGUR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7F9F665C" w14:textId="77777777">
            <w:pPr>
              <w:pStyle w:val="836"/>
              <w:pBdr/>
              <w:spacing/>
              <w:ind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W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ymagania na ocenę dopuszczającą. Uczeń:</w: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200638A3" w14:textId="77777777">
            <w:pPr>
              <w:pStyle w:val="842"/>
              <w:numPr>
                <w:ilvl w:val="0"/>
                <w:numId w:val="3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pojęcie kwadratu jednostkowego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9B77FBC" w14:textId="77777777">
            <w:pPr>
              <w:pStyle w:val="842"/>
              <w:numPr>
                <w:ilvl w:val="0"/>
                <w:numId w:val="3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pojęcie pola jako liczby kwadratów jednostkowych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FAC23D0" w14:textId="349A1B9E">
            <w:pPr>
              <w:pStyle w:val="842"/>
              <w:numPr>
                <w:ilvl w:val="0"/>
                <w:numId w:val="3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mierzyć pola figur kwadratami jednostkowymi (K</w:t>
            </w:r>
            <w:r>
              <w:rPr>
                <w:rFonts w:cstheme="minorHAnsi"/>
                <w:iCs/>
                <w:sz w:val="20"/>
                <w:szCs w:val="20"/>
              </w:rPr>
              <w:t xml:space="preserve">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9E6DE93" w14:textId="77777777">
            <w:pPr>
              <w:pStyle w:val="842"/>
              <w:numPr>
                <w:ilvl w:val="0"/>
                <w:numId w:val="3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jednostki pola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8F55230" w14:textId="77777777">
            <w:pPr>
              <w:pStyle w:val="842"/>
              <w:numPr>
                <w:ilvl w:val="0"/>
                <w:numId w:val="31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algorytm obliczania pola prostokąta i kwadratu (K)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DB0588A" w14:textId="765F02C1">
            <w:pPr>
              <w:pStyle w:val="836"/>
              <w:numPr>
                <w:ilvl w:val="0"/>
                <w:numId w:val="31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pola prostokątów i kwadratów (K–P)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6C2FDEAA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agania  na ocenę dostateczną (oprócz spełnienia wymagań na ocenę dopuszczającą)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2AAAC141" w14:textId="579B6F38">
            <w:pPr>
              <w:pStyle w:val="842"/>
              <w:numPr>
                <w:ilvl w:val="0"/>
                <w:numId w:val="4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mierzyć pola figur trójkątami jednostkowymi itp.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3C4A072" w14:textId="77777777">
            <w:pPr>
              <w:pStyle w:val="842"/>
              <w:numPr>
                <w:ilvl w:val="0"/>
                <w:numId w:val="40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budować figury z kwadratów jednostkowych (P)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3A18F13" w14:textId="594C1A57">
            <w:pPr>
              <w:pStyle w:val="842"/>
              <w:numPr>
                <w:ilvl w:val="0"/>
                <w:numId w:val="40"/>
              </w:numPr>
              <w:pBdr/>
              <w:spacing/>
              <w:ind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pola prostokątów i kwadratów (K–P)</w:t>
            </w:r>
            <w:r>
              <w:rPr>
                <w:rFonts w:eastAsia="Calibr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0C194BB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dostateczną)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0F492FAE" w14:textId="77777777">
            <w:pPr>
              <w:pStyle w:val="842"/>
              <w:numPr>
                <w:ilvl w:val="0"/>
                <w:numId w:val="39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długość boku kwadratu, znając jego pole (R)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05B6DFD6" w14:textId="77777777">
            <w:pPr>
              <w:pStyle w:val="842"/>
              <w:numPr>
                <w:ilvl w:val="0"/>
                <w:numId w:val="39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długość boku prostokąta, znając jego pole i długość drugiego boku (R–D)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  <w:p w14:paraId="3CF0D51B" w14:textId="53B5BC01">
            <w:pPr>
              <w:pStyle w:val="842"/>
              <w:numPr>
                <w:ilvl w:val="0"/>
                <w:numId w:val="39"/>
              </w:numPr>
              <w:pBdr/>
              <w:spacing/>
              <w:ind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umie obliczać pola figur złożonych z jednakowych modułów i ich części (R–D)</w:t>
            </w:r>
            <w:r>
              <w:rPr>
                <w:rFonts w:eastAsia="Calibri" w:cstheme="minorHAnsi"/>
                <w:bCs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045717B4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305E7EC9" w14:textId="77777777">
            <w:pPr>
              <w:pStyle w:val="842"/>
              <w:numPr>
                <w:ilvl w:val="0"/>
                <w:numId w:val="3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pola figur złożonych z kilku prostokątów (D)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432BF9C" w14:textId="77777777">
            <w:pPr>
              <w:pStyle w:val="842"/>
              <w:numPr>
                <w:ilvl w:val="0"/>
                <w:numId w:val="3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długość boku prostokąta, znając jego pole i długość drugiego boku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9ED8E4E" w14:textId="77777777">
            <w:pPr>
              <w:pStyle w:val="842"/>
              <w:numPr>
                <w:ilvl w:val="0"/>
                <w:numId w:val="3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pola figur złożonych z jednakowych modułów i ich części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978F684" w14:textId="77777777">
            <w:pPr>
              <w:pStyle w:val="842"/>
              <w:numPr>
                <w:ilvl w:val="0"/>
                <w:numId w:val="3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szacować pola figur nieregularnych pokrytych siatkami kwadratów jednostkowych (D)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095F7ED" w14:textId="77777777">
            <w:pPr>
              <w:pStyle w:val="842"/>
              <w:numPr>
                <w:ilvl w:val="0"/>
                <w:numId w:val="3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określać pola wielokątów wypełnionych siatkami kwadratów jednostkowych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4550DFF" w14:textId="77777777">
            <w:pPr>
              <w:pStyle w:val="842"/>
              <w:numPr>
                <w:ilvl w:val="0"/>
                <w:numId w:val="38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rysować figury o danym polu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4148331D" w14:textId="5E06D3BD">
            <w:pPr>
              <w:pStyle w:val="842"/>
              <w:numPr>
                <w:ilvl w:val="0"/>
                <w:numId w:val="38"/>
              </w:numPr>
              <w:pBdr/>
              <w:spacing w:line="259" w:lineRule="auto"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układać figury tangramowe (D)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B1A5E2B" w14:textId="77777777">
            <w:pPr>
              <w:pBdr/>
              <w:spacing/>
              <w:ind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bardzo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3FBDF15B" w14:textId="77777777">
            <w:pPr>
              <w:pStyle w:val="842"/>
              <w:numPr>
                <w:ilvl w:val="0"/>
                <w:numId w:val="3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pojęcia pola (W)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4E0F969" w14:textId="77777777">
            <w:pPr>
              <w:pStyle w:val="842"/>
              <w:numPr>
                <w:ilvl w:val="0"/>
                <w:numId w:val="3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wskazywać wśród prostokątów ten, którego obwód jest najmniejszy itp. (W)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5CD2AAD" w14:textId="77777777">
            <w:pPr>
              <w:pStyle w:val="842"/>
              <w:numPr>
                <w:ilvl w:val="0"/>
                <w:numId w:val="3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określać pola wielokątów wypełnionych siatkami kwadratów jednostkowych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71A3036" w14:textId="5AEB20AA">
            <w:pPr>
              <w:pStyle w:val="842"/>
              <w:numPr>
                <w:ilvl w:val="0"/>
                <w:numId w:val="37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rysować figury o danym polu (D–W)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</w:tc>
      </w:tr>
    </w:tbl>
    <w:p w14:paraId="29345803" w14:textId="77777777">
      <w:pPr>
        <w:pBdr/>
        <w:spacing/>
        <w:ind/>
        <w:rPr/>
      </w:pPr>
      <w:r/>
      <w:r/>
    </w:p>
    <w:tbl>
      <w:tblPr>
        <w:tblStyle w:val="837"/>
        <w:tblW w:w="0" w:type="auto"/>
        <w:tblBorders/>
        <w:tblLook w:val="04A0" w:firstRow="1" w:lastRow="0" w:firstColumn="1" w:lastColumn="0" w:noHBand="0" w:noVBand="1"/>
      </w:tblPr>
      <w:tblGrid>
        <w:gridCol w:w="9062"/>
      </w:tblGrid>
      <w:tr>
        <w:trPr/>
        <w:tc>
          <w:tcPr>
            <w:shd w:val="clear" w:color="auto" w:fill="ff9999"/>
            <w:tcBorders/>
            <w:tcW w:w="9062" w:type="dxa"/>
            <w:textDirection w:val="lrTb"/>
            <w:noWrap w:val="false"/>
          </w:tcPr>
          <w:p w14:paraId="58212276" w14:textId="77777777">
            <w:pPr>
              <w:pBdr/>
              <w:spacing/>
              <w:ind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DZIAŁ 8. PROSTOPADŁOŚCIANY I SZEŚCIANY</w:t>
            </w:r>
            <w:r>
              <w:rPr>
                <w:rFonts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04E31C0A" w14:textId="77777777">
            <w:pPr>
              <w:pStyle w:val="836"/>
              <w:pBdr/>
              <w:spacing/>
              <w:ind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W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  <w:t xml:space="preserve">ymagania na ocenę dopuszczającą. Uczeń:</w: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0B397D68" w14:textId="77777777">
            <w:pPr>
              <w:pStyle w:val="836"/>
              <w:numPr>
                <w:ilvl w:val="0"/>
                <w:numId w:val="3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prostopadłościanu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378CC883" w14:textId="77777777">
            <w:pPr>
              <w:pStyle w:val="836"/>
              <w:numPr>
                <w:ilvl w:val="0"/>
                <w:numId w:val="3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wyróżniać prostopadłościany spośród figur przestrzennych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EF5193D" w14:textId="77777777">
            <w:pPr>
              <w:pStyle w:val="836"/>
              <w:numPr>
                <w:ilvl w:val="0"/>
                <w:numId w:val="3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objętości figury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BD61639" w14:textId="77777777">
            <w:pPr>
              <w:pStyle w:val="836"/>
              <w:numPr>
                <w:ilvl w:val="0"/>
                <w:numId w:val="3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jednostki objętości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2F1F531D" w14:textId="77777777">
            <w:pPr>
              <w:pStyle w:val="836"/>
              <w:numPr>
                <w:ilvl w:val="0"/>
                <w:numId w:val="3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objętości brył, znając liczbę mieszczących się w nich sześcianów jednostkowych (K – P)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5FC4412C" w14:textId="77777777">
            <w:pPr>
              <w:pStyle w:val="836"/>
              <w:numPr>
                <w:ilvl w:val="0"/>
                <w:numId w:val="3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wzór na obliczanie objętości prostopadłościanu i sześcianu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07051353" w14:textId="77777777">
            <w:pPr>
              <w:pStyle w:val="836"/>
              <w:numPr>
                <w:ilvl w:val="0"/>
                <w:numId w:val="36"/>
              </w:numPr>
              <w:pBdr/>
              <w:spacing/>
              <w:ind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objętości sześcianów (K)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</w:r>
          </w:p>
          <w:p w14:paraId="12CB5462" w14:textId="68C2FE90">
            <w:pPr>
              <w:pStyle w:val="836"/>
              <w:numPr>
                <w:ilvl w:val="0"/>
                <w:numId w:val="36"/>
              </w:numPr>
              <w:pBdr/>
              <w:spacing/>
              <w:ind/>
              <w:rPr>
                <w:rFonts w:eastAsia="Calibri"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objętości prostopadłościanów (K – P)</w:t>
            </w:r>
            <w:r>
              <w:rPr>
                <w:rFonts w:eastAsia="Calibri" w:asciiTheme="minorHAnsi" w:hAnsiTheme="minorHAns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0DCB4E0C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agania  na ocenę dostateczną (oprócz spełnienia wymagań na ocenę dopuszczającą)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504ABEF2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zna elementy budowy prostopadłościanu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5E8C2F84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wyróżniać sześciany spośród figur przestrzennych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4307C07B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wskazywać elementy budowy prostopadłościanu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1B700D3F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wskazywać w prostopadłościanie ściany prostopadłe i równoległe oraz krawędzie prostopadłe i równoległe na modelu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34B8E634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obliczać sumę długości krawędzi sześcianu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34643B33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zna pojęcie siatki prostopadłościanu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043FD2FF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rysować siatki prostopadłościanów i sześcianów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1F8E2E58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projektować siatki sześcianów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2C94B82B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sklejać modele z zaprojektowanych siatek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606A0710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zna sposób obliczania pól powierzchni prostopadłościanów i sześcianów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5E9DC88D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obliczać pola powierzchni sześcianów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6623BDF5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obliczać pola powierzchni prostopadłościanów na podstawie siatki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043B600F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rozwiązywać proste zadania tekstowe z zastosowaniem pól powierzchni prostopadłościanów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74E0E32E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rozumie różnicę między polem powierzchni a objętością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727863B4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obliczać objętości brył, znając liczbę mieszczących się w nich sześcianów jednostkowych (K – 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0F95E44F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przyporządkować zadane objętości do obiektów z natury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04645E2E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obliczać objętości prostopadłościanów (K – 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197DB606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zna definicje litra i mililitra oraz zależności pomiędzy nimi (P)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06BCB736" w14:textId="77777777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wyrażać w litrach i mililitrach podane objętości (P – R)</w:t>
            </w:r>
            <w:r>
              <w:rPr>
                <w:rFonts w:eastAsia="Calibri" w:cstheme="minorHAnsi"/>
                <w:sz w:val="20"/>
                <w:szCs w:val="20"/>
              </w:rPr>
            </w:r>
          </w:p>
          <w:p w14:paraId="60391EF9" w14:textId="10CD3A7B">
            <w:pPr>
              <w:pStyle w:val="842"/>
              <w:numPr>
                <w:ilvl w:val="0"/>
                <w:numId w:val="46"/>
              </w:numPr>
              <w:pBdr/>
              <w:spacing/>
              <w:ind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umie wyrażać w litrach i mililitrach objętość prostopadłościanu o danych wymiarach (P – R)</w:t>
            </w:r>
            <w:r>
              <w:rPr>
                <w:rFonts w:eastAsia="Calibri" w:cstheme="minorHAnsi"/>
                <w:b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0B85C303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dostateczną)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7E07F7B8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sumę długości krawędzi prostopadłościanu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2B738C6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rysować prostopadłościan w rzucie równoległym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A09AFC4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wskazywać w prostopadłościanie ściany prostopadłe i równoległe oraz krawędzie prostopadłe i równoległe na rysunku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0A8AFA6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określać wymiary prostopadłościanów zbudowanych z sześcianów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26724AE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szkicować widoki brył składających się z kilku prostopadłościanów lub układać bryły na podstawie ich widoków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9F71BF4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długość krawędzi sześcianu, znając sumę wszystkich jego krawędzi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7F81E6F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projektować siatki prostopadłościanów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4B4440B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projektować siatki prostopadłościanów i sześcianów w skali (R–D)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22A32AEC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wskazywać na siatkach ściany prostopadłe i równoległe (R-D)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8B259CD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podawać wymiary prostopadłościanów na podstawie siatek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D2C04E9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pola powierzchni prostopadłościanów bez rysunku siatki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CC526A7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pól powierzchni prostopadłościanów (R-W)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2689D7F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obliczać objętość prostopadłościanu zbudowanego z określonej liczby sześcianów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326F0042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objętościami prostopadłościanów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6769A5D6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zna zależności pomiędzy jednostkami objętości (R – 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B0BF5FB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rozumie związek pomiędzy jednostkami długości a jednostkami objętości (R)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74E885F5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wyrażać w litrach i mililitrach podane objętości (P – 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1767F7CD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wyrażać w litrach i mililitrach objętość prostopadłościanu o danych wymiarach (P – R)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0A9A2740" w14:textId="77777777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objętościami brył wyrażonymi w litrach lub mililitrach (R – D)</w:t>
            </w:r>
            <w:r>
              <w:rPr>
                <w:rFonts w:cstheme="minorHAnsi"/>
                <w:iCs/>
                <w:sz w:val="20"/>
                <w:szCs w:val="20"/>
              </w:rPr>
            </w:r>
          </w:p>
          <w:p w14:paraId="52EFDA31" w14:textId="56E0896E">
            <w:pPr>
              <w:pStyle w:val="842"/>
              <w:numPr>
                <w:ilvl w:val="0"/>
                <w:numId w:val="34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zamieniać jednostki objętości (R – D)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48FF9C82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3859E481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obliczać długość trzeciej krawędzi prostopadłościanu, znając sumę wszystkich jego krawędzi oraz długość dwóch innych (D)</w:t>
            </w:r>
            <w:r>
              <w:rPr>
                <w:rFonts w:cstheme="minorHAnsi"/>
                <w:sz w:val="20"/>
                <w:szCs w:val="20"/>
              </w:rPr>
            </w:r>
          </w:p>
          <w:p w14:paraId="6B9FFD01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rysować prostopadłościan w rzucie równoległym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73BA0EE3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z treścią dotyczące długości krawędzi prostopadłościanów (D-W)</w:t>
            </w:r>
            <w:r>
              <w:rPr>
                <w:rFonts w:cstheme="minorHAnsi"/>
                <w:sz w:val="20"/>
                <w:szCs w:val="20"/>
              </w:rPr>
            </w:r>
          </w:p>
          <w:p w14:paraId="43DA20A9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określać wymiary prostopadłościanów zbudowanych z sześcianów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2223D986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charakteryzować prostopadłościany, mając informacje o części ścian (D)</w:t>
            </w:r>
            <w:r>
              <w:rPr>
                <w:rFonts w:cstheme="minorHAnsi"/>
                <w:sz w:val="20"/>
                <w:szCs w:val="20"/>
              </w:rPr>
            </w:r>
          </w:p>
          <w:p w14:paraId="545CB342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szkicować widoki brył składających się z kilku prostopadłościanów lub układać bryły na podstawie ich widoków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0355D30E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projektować siatki prostopadłościanów i sześcianów w skali (R–D)</w:t>
            </w:r>
            <w:r>
              <w:rPr>
                <w:rFonts w:cstheme="minorHAnsi"/>
                <w:sz w:val="20"/>
                <w:szCs w:val="20"/>
              </w:rPr>
            </w:r>
          </w:p>
          <w:p w14:paraId="0E8E7F07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wskazywać na siatkach ściany prostopadłe i równoległe (R-D)</w:t>
            </w:r>
            <w:r>
              <w:rPr>
                <w:rFonts w:cstheme="minorHAnsi"/>
                <w:sz w:val="20"/>
                <w:szCs w:val="20"/>
              </w:rPr>
            </w:r>
          </w:p>
          <w:p w14:paraId="0BABF933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obliczać długość krawędzi sześcianu, znając jego pole powierzchni (D)</w:t>
            </w:r>
            <w:r>
              <w:rPr>
                <w:rFonts w:cstheme="minorHAnsi"/>
                <w:sz w:val="20"/>
                <w:szCs w:val="20"/>
              </w:rPr>
            </w:r>
          </w:p>
          <w:p w14:paraId="5F83E235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podawać liczbę sześcianów jednostkowych, z których składa się bryła na podstawie jej widoków z różnych stron (D – W)</w:t>
            </w:r>
            <w:r>
              <w:rPr>
                <w:rFonts w:cstheme="minorHAnsi"/>
                <w:sz w:val="20"/>
                <w:szCs w:val="20"/>
              </w:rPr>
            </w:r>
          </w:p>
          <w:p w14:paraId="6189EC6F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nietypowe zadania tekstowe związane z objętościami prostopadłościanów (D – W)</w:t>
            </w:r>
            <w:r>
              <w:rPr>
                <w:rFonts w:cstheme="minorHAnsi"/>
                <w:sz w:val="20"/>
                <w:szCs w:val="20"/>
              </w:rPr>
            </w:r>
          </w:p>
          <w:p w14:paraId="03404EB8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obliczać pole powierzchni sześcianu znając jego objętość (D)</w:t>
            </w:r>
            <w:r>
              <w:rPr>
                <w:rFonts w:cstheme="minorHAnsi"/>
                <w:sz w:val="20"/>
                <w:szCs w:val="20"/>
              </w:rPr>
            </w:r>
          </w:p>
          <w:p w14:paraId="5518AE00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zależności pomiędzy jednostkami objętości (R – D)</w:t>
            </w:r>
            <w:r>
              <w:rPr>
                <w:rFonts w:cstheme="minorHAnsi"/>
                <w:sz w:val="20"/>
                <w:szCs w:val="20"/>
              </w:rPr>
            </w:r>
          </w:p>
          <w:p w14:paraId="2ED828F2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tekstowe związane z objętościami brył wyrażonymi w litrach lub mililitrach (R – D)</w:t>
            </w:r>
            <w:r>
              <w:rPr>
                <w:rFonts w:cstheme="minorHAnsi"/>
                <w:sz w:val="20"/>
                <w:szCs w:val="20"/>
              </w:rPr>
            </w:r>
          </w:p>
          <w:p w14:paraId="35A78875" w14:textId="77777777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zamieniać jednostki objętości (R – D)</w:t>
            </w:r>
            <w:r>
              <w:rPr>
                <w:rFonts w:cstheme="minorHAnsi"/>
                <w:sz w:val="20"/>
                <w:szCs w:val="20"/>
              </w:rPr>
            </w:r>
          </w:p>
          <w:p w14:paraId="475F0673" w14:textId="772AC159">
            <w:pPr>
              <w:pStyle w:val="842"/>
              <w:numPr>
                <w:ilvl w:val="0"/>
                <w:numId w:val="48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stosować zamianę jednostek objętości w zadaniach tekstowych (D – W)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cccc"/>
            <w:tcBorders/>
            <w:tcW w:w="9062" w:type="dxa"/>
            <w:textDirection w:val="lrTb"/>
            <w:noWrap w:val="false"/>
          </w:tcPr>
          <w:p w14:paraId="154E4C30" w14:textId="77777777">
            <w:p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(oprócz spełnienia wymagań na ocenę bardzo dobrą)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. Uczeń: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9062" w:type="dxa"/>
            <w:textDirection w:val="lrTb"/>
            <w:noWrap w:val="false"/>
          </w:tcPr>
          <w:p w14:paraId="42825651" w14:textId="77777777">
            <w:pPr>
              <w:pStyle w:val="842"/>
              <w:numPr>
                <w:ilvl w:val="0"/>
                <w:numId w:val="3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z treścią dotyczące długości krawędzi prostopadłościanów (D-W)</w:t>
            </w:r>
            <w:r>
              <w:rPr>
                <w:rFonts w:cstheme="minorHAnsi"/>
                <w:sz w:val="20"/>
                <w:szCs w:val="20"/>
              </w:rPr>
            </w:r>
          </w:p>
          <w:p w14:paraId="1D364322" w14:textId="77777777">
            <w:pPr>
              <w:pStyle w:val="842"/>
              <w:numPr>
                <w:ilvl w:val="0"/>
                <w:numId w:val="3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stwierdzać, czy rysunek przedstawia siatkę sześcianu (W)</w:t>
            </w:r>
            <w:r>
              <w:rPr>
                <w:rFonts w:cstheme="minorHAnsi"/>
                <w:sz w:val="20"/>
                <w:szCs w:val="20"/>
              </w:rPr>
            </w:r>
          </w:p>
          <w:p w14:paraId="45BA43CC" w14:textId="77777777">
            <w:pPr>
              <w:pStyle w:val="842"/>
              <w:numPr>
                <w:ilvl w:val="0"/>
                <w:numId w:val="3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zadania tekstowe z zastosowaniem pól powierzchni prostopadłościanów (R-W)</w:t>
            </w:r>
            <w:r>
              <w:rPr>
                <w:rFonts w:cstheme="minorHAnsi"/>
                <w:sz w:val="20"/>
                <w:szCs w:val="20"/>
              </w:rPr>
            </w:r>
          </w:p>
          <w:p w14:paraId="15C7B7C9" w14:textId="77777777">
            <w:pPr>
              <w:pStyle w:val="842"/>
              <w:numPr>
                <w:ilvl w:val="0"/>
                <w:numId w:val="3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obliczać pola powierzchni brył złożonych z prostopadłościanów (W)</w:t>
            </w:r>
            <w:r>
              <w:rPr>
                <w:rFonts w:cstheme="minorHAnsi"/>
                <w:sz w:val="20"/>
                <w:szCs w:val="20"/>
              </w:rPr>
            </w:r>
          </w:p>
          <w:p w14:paraId="29E26938" w14:textId="77777777">
            <w:pPr>
              <w:pStyle w:val="842"/>
              <w:numPr>
                <w:ilvl w:val="0"/>
                <w:numId w:val="3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obliczać pole bryły powstałej w wyniku wycięcia sześcianu z prostopadłościanu (W)</w:t>
            </w:r>
            <w:r>
              <w:rPr>
                <w:rFonts w:cstheme="minorHAnsi"/>
                <w:sz w:val="20"/>
                <w:szCs w:val="20"/>
              </w:rPr>
            </w:r>
          </w:p>
          <w:p w14:paraId="6DEB62F5" w14:textId="77777777">
            <w:pPr>
              <w:pStyle w:val="842"/>
              <w:numPr>
                <w:ilvl w:val="0"/>
                <w:numId w:val="3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podawać liczbę sześcianów jednostkowych, z których składa się bryła na podstawie jej widoków z różnych stron (D – W)</w:t>
            </w:r>
            <w:r>
              <w:rPr>
                <w:rFonts w:cstheme="minorHAnsi"/>
                <w:sz w:val="20"/>
                <w:szCs w:val="20"/>
              </w:rPr>
            </w:r>
          </w:p>
          <w:p w14:paraId="7A403421" w14:textId="77777777">
            <w:pPr>
              <w:pStyle w:val="842"/>
              <w:numPr>
                <w:ilvl w:val="0"/>
                <w:numId w:val="3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rozwiązywać nietypowe zadania tekstowe związane z objętościami prostopadłościanów (D – W)</w:t>
            </w:r>
            <w:r>
              <w:rPr>
                <w:rFonts w:cstheme="minorHAnsi"/>
                <w:sz w:val="20"/>
                <w:szCs w:val="20"/>
              </w:rPr>
            </w:r>
          </w:p>
          <w:p w14:paraId="7EBA49B7" w14:textId="0C1CE22F">
            <w:pPr>
              <w:pStyle w:val="842"/>
              <w:numPr>
                <w:ilvl w:val="0"/>
                <w:numId w:val="32"/>
              </w:numPr>
              <w:pBdr/>
              <w:spacing/>
              <w:ind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umie stosować zamianę jednostek objętości w zadaniach tekstowych (D – W)</w:t>
            </w:r>
            <w:r>
              <w:rPr>
                <w:rFonts w:cstheme="minorHAnsi"/>
                <w:sz w:val="20"/>
                <w:szCs w:val="20"/>
              </w:rPr>
            </w:r>
          </w:p>
        </w:tc>
      </w:tr>
    </w:tbl>
    <w:p w14:paraId="782ED682" w14:textId="77777777">
      <w:pPr>
        <w:pBdr/>
        <w:spacing/>
        <w:ind/>
        <w:rPr/>
      </w:pPr>
      <w:r/>
      <w:r/>
    </w:p>
    <w:p w14:paraId="37E82C9E" w14:textId="77777777">
      <w:pPr>
        <w:pBdr/>
        <w:spacing/>
        <w:ind/>
        <w:rPr/>
      </w:pPr>
      <w:r/>
      <w:r/>
    </w:p>
    <w:p w14:paraId="610478BF" w14:textId="77777777">
      <w:pPr>
        <w:pBdr/>
        <w:spacing/>
        <w:ind/>
        <w:rPr/>
      </w:pPr>
      <w:r/>
      <w:r/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D8CFB3D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4F519DA0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umanist521PL-Roman, &amp;apos;MS Mincho">
    <w:panose1 w:val="05040102010807070707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C56507D" w14:textId="77777777">
    <w:pPr>
      <w:pStyle w:val="84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6B6333B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7BDD562C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301A9C6" w14:textId="77777777">
    <w:pPr>
      <w:pStyle w:val="83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90876"/>
    <w:lvl w:ilvl="0">
      <w:isLgl w:val="false"/>
      <w:lvlJc w:val="left"/>
      <w:lvlText w:val=""/>
      <w:numFmt w:val="bullet"/>
      <w:pPr>
        <w:pBdr/>
        <w:spacing/>
        <w:ind w:firstLine="550" w:left="-55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1">
    <w:nsid w:val="07240EF5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2">
    <w:nsid w:val="07BA0C1F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">
    <w:nsid w:val="084A3D17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4">
    <w:nsid w:val="09A40485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5">
    <w:nsid w:val="0C0F4128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6">
    <w:nsid w:val="0C5B2A00"/>
    <w:lvl w:ilvl="0">
      <w:isLgl w:val="false"/>
      <w:lvlJc w:val="left"/>
      <w:lvlText w:val=""/>
      <w:numFmt w:val="bullet"/>
      <w:pPr>
        <w:pBdr/>
        <w:spacing/>
        <w:ind w:hanging="170" w:left="341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611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331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051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71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91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211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931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651"/>
      </w:pPr>
      <w:rPr>
        <w:rFonts w:hint="default" w:ascii="Wingdings" w:hAnsi="Wingdings"/>
      </w:rPr>
      <w:start w:val="1"/>
      <w:suff w:val="tab"/>
    </w:lvl>
  </w:abstractNum>
  <w:abstractNum w:abstractNumId="7">
    <w:nsid w:val="0D9B37B2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8">
    <w:nsid w:val="0F100306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9">
    <w:nsid w:val="0F683A1F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0">
    <w:nsid w:val="0F81779F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1">
    <w:nsid w:val="10F65BCB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12">
    <w:nsid w:val="11187563"/>
    <w:lvl w:ilvl="0">
      <w:isLgl w:val="false"/>
      <w:lvlJc w:val="left"/>
      <w:lvlText w:val=""/>
      <w:numFmt w:val="bullet"/>
      <w:pPr>
        <w:pBdr/>
        <w:spacing/>
        <w:ind w:firstLine="550" w:left="-55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72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4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16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288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60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32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04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5760"/>
      </w:pPr>
      <w:rPr>
        <w:rFonts w:hint="default" w:ascii="Wingdings" w:hAnsi="Wingdings"/>
      </w:rPr>
      <w:start w:val="1"/>
      <w:suff w:val="tab"/>
    </w:lvl>
  </w:abstractNum>
  <w:abstractNum w:abstractNumId="13">
    <w:nsid w:val="14663EC6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4">
    <w:nsid w:val="17B05F55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32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04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76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48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20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92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64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367"/>
      </w:pPr>
      <w:rPr>
        <w:rFonts w:hint="default" w:ascii="Wingdings" w:hAnsi="Wingdings"/>
      </w:rPr>
      <w:start w:val="1"/>
      <w:suff w:val="tab"/>
    </w:lvl>
  </w:abstractNum>
  <w:abstractNum w:abstractNumId="15">
    <w:nsid w:val="24E36043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6">
    <w:nsid w:val="25FD1923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7">
    <w:nsid w:val="2E78778A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8">
    <w:nsid w:val="373406D8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9">
    <w:nsid w:val="38554F79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20">
    <w:nsid w:val="38D759AB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21">
    <w:nsid w:val="3AC311A0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22">
    <w:nsid w:val="3FAF4F2E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611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331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051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71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91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211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931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651"/>
      </w:pPr>
      <w:rPr>
        <w:rFonts w:hint="default" w:ascii="Wingdings" w:hAnsi="Wingdings"/>
      </w:rPr>
      <w:start w:val="1"/>
      <w:suff w:val="tab"/>
    </w:lvl>
  </w:abstractNum>
  <w:abstractNum w:abstractNumId="23">
    <w:nsid w:val="3FF42B11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24">
    <w:nsid w:val="41E41BD3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25">
    <w:nsid w:val="43901E01"/>
    <w:lvl w:ilvl="0">
      <w:isLgl w:val="false"/>
      <w:lvlJc w:val="left"/>
      <w:lvlText w:val=""/>
      <w:numFmt w:val="bullet"/>
      <w:pPr>
        <w:pBdr/>
        <w:spacing/>
        <w:ind w:firstLine="550" w:left="-55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72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4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16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288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60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32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04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5760"/>
      </w:pPr>
      <w:rPr>
        <w:rFonts w:hint="default" w:ascii="Wingdings" w:hAnsi="Wingdings"/>
      </w:rPr>
      <w:start w:val="1"/>
      <w:suff w:val="tab"/>
    </w:lvl>
  </w:abstractNum>
  <w:abstractNum w:abstractNumId="26">
    <w:nsid w:val="46F67C84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27">
    <w:nsid w:val="47B36CCA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28">
    <w:nsid w:val="492315C6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9">
    <w:nsid w:val="4B1D4FB0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0">
    <w:nsid w:val="4D2958AA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1">
    <w:nsid w:val="4EED324F"/>
    <w:lvl w:ilvl="0">
      <w:isLgl w:val="false"/>
      <w:lvlJc w:val="left"/>
      <w:lvlText w:val=""/>
      <w:numFmt w:val="bullet"/>
      <w:pPr>
        <w:pBdr/>
        <w:spacing/>
        <w:ind w:hanging="360" w:left="60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32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04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76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48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20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92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64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367"/>
      </w:pPr>
      <w:rPr>
        <w:rFonts w:hint="default" w:ascii="Wingdings" w:hAnsi="Wingdings"/>
      </w:rPr>
      <w:start w:val="1"/>
      <w:suff w:val="tab"/>
    </w:lvl>
  </w:abstractNum>
  <w:abstractNum w:abstractNumId="32">
    <w:nsid w:val="52ED1665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3">
    <w:nsid w:val="54200C14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4">
    <w:nsid w:val="564F6BC1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5">
    <w:nsid w:val="5B091EE4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6">
    <w:nsid w:val="5B6030F5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7">
    <w:nsid w:val="5E577781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8">
    <w:nsid w:val="63F753FF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9">
    <w:nsid w:val="65B77A5D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40">
    <w:nsid w:val="65F76FDF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41">
    <w:nsid w:val="67B441B3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42">
    <w:nsid w:val="6C7F09EE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43">
    <w:nsid w:val="74E83F11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44">
    <w:nsid w:val="797253F5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45">
    <w:nsid w:val="7ABA0B25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46">
    <w:nsid w:val="7C7F5A24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47">
    <w:nsid w:val="7E810196"/>
    <w:lvl w:ilvl="0">
      <w:isLgl w:val="false"/>
      <w:lvlJc w:val="left"/>
      <w:lvlText w:val=""/>
      <w:numFmt w:val="bullet"/>
      <w:pPr>
        <w:pBdr/>
        <w:spacing/>
        <w:ind w:hanging="170" w:left="17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num w:numId="1">
    <w:abstractNumId w:val="41"/>
  </w:num>
  <w:num w:numId="2">
    <w:abstractNumId w:val="42"/>
  </w:num>
  <w:num w:numId="3">
    <w:abstractNumId w:val="31"/>
  </w:num>
  <w:num w:numId="4">
    <w:abstractNumId w:val="19"/>
  </w:num>
  <w:num w:numId="5">
    <w:abstractNumId w:val="20"/>
  </w:num>
  <w:num w:numId="6">
    <w:abstractNumId w:val="34"/>
  </w:num>
  <w:num w:numId="7">
    <w:abstractNumId w:val="1"/>
  </w:num>
  <w:num w:numId="8">
    <w:abstractNumId w:val="24"/>
  </w:num>
  <w:num w:numId="9">
    <w:abstractNumId w:val="7"/>
  </w:num>
  <w:num w:numId="10">
    <w:abstractNumId w:val="35"/>
  </w:num>
  <w:num w:numId="11">
    <w:abstractNumId w:val="45"/>
  </w:num>
  <w:num w:numId="12">
    <w:abstractNumId w:val="27"/>
  </w:num>
  <w:num w:numId="13">
    <w:abstractNumId w:val="9"/>
  </w:num>
  <w:num w:numId="14">
    <w:abstractNumId w:val="23"/>
  </w:num>
  <w:num w:numId="15">
    <w:abstractNumId w:val="37"/>
  </w:num>
  <w:num w:numId="16">
    <w:abstractNumId w:val="5"/>
  </w:num>
  <w:num w:numId="17">
    <w:abstractNumId w:val="0"/>
  </w:num>
  <w:num w:numId="18">
    <w:abstractNumId w:val="39"/>
  </w:num>
  <w:num w:numId="19">
    <w:abstractNumId w:val="33"/>
  </w:num>
  <w:num w:numId="20">
    <w:abstractNumId w:val="47"/>
  </w:num>
  <w:num w:numId="21">
    <w:abstractNumId w:val="11"/>
  </w:num>
  <w:num w:numId="22">
    <w:abstractNumId w:val="46"/>
  </w:num>
  <w:num w:numId="23">
    <w:abstractNumId w:val="40"/>
  </w:num>
  <w:num w:numId="24">
    <w:abstractNumId w:val="10"/>
  </w:num>
  <w:num w:numId="25">
    <w:abstractNumId w:val="21"/>
  </w:num>
  <w:num w:numId="26">
    <w:abstractNumId w:val="3"/>
  </w:num>
  <w:num w:numId="27">
    <w:abstractNumId w:val="2"/>
  </w:num>
  <w:num w:numId="28">
    <w:abstractNumId w:val="16"/>
  </w:num>
  <w:num w:numId="29">
    <w:abstractNumId w:val="13"/>
  </w:num>
  <w:num w:numId="30">
    <w:abstractNumId w:val="38"/>
  </w:num>
  <w:num w:numId="31">
    <w:abstractNumId w:val="30"/>
  </w:num>
  <w:num w:numId="32">
    <w:abstractNumId w:val="29"/>
  </w:num>
  <w:num w:numId="33">
    <w:abstractNumId w:val="26"/>
  </w:num>
  <w:num w:numId="34">
    <w:abstractNumId w:val="15"/>
  </w:num>
  <w:num w:numId="35">
    <w:abstractNumId w:val="32"/>
  </w:num>
  <w:num w:numId="36">
    <w:abstractNumId w:val="44"/>
  </w:num>
  <w:num w:numId="37">
    <w:abstractNumId w:val="4"/>
  </w:num>
  <w:num w:numId="38">
    <w:abstractNumId w:val="18"/>
  </w:num>
  <w:num w:numId="39">
    <w:abstractNumId w:val="36"/>
  </w:num>
  <w:num w:numId="40">
    <w:abstractNumId w:val="43"/>
  </w:num>
  <w:num w:numId="41">
    <w:abstractNumId w:val="14"/>
  </w:num>
  <w:num w:numId="42">
    <w:abstractNumId w:val="28"/>
  </w:num>
  <w:num w:numId="43">
    <w:abstractNumId w:val="12"/>
  </w:num>
  <w:num w:numId="44">
    <w:abstractNumId w:val="25"/>
  </w:num>
  <w:num w:numId="45">
    <w:abstractNumId w:val="8"/>
  </w:num>
  <w:num w:numId="46">
    <w:abstractNumId w:val="17"/>
  </w:num>
  <w:num w:numId="47">
    <w:abstractNumId w:val="6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831"/>
    <w:next w:val="831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831"/>
    <w:next w:val="831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831"/>
    <w:next w:val="831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831"/>
    <w:next w:val="83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831"/>
    <w:next w:val="83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831"/>
    <w:next w:val="83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831"/>
    <w:next w:val="83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31"/>
    <w:next w:val="83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31"/>
    <w:next w:val="83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32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3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3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3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3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3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3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3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3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31"/>
    <w:next w:val="83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3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31"/>
    <w:next w:val="83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3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31"/>
    <w:next w:val="83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3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31"/>
    <w:next w:val="83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3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32"/>
    <w:link w:val="838"/>
    <w:uiPriority w:val="99"/>
    <w:pPr>
      <w:pBdr/>
      <w:spacing/>
      <w:ind/>
    </w:pPr>
  </w:style>
  <w:style w:type="character" w:styleId="179">
    <w:name w:val="Footer Char"/>
    <w:basedOn w:val="832"/>
    <w:link w:val="844"/>
    <w:uiPriority w:val="99"/>
    <w:pPr>
      <w:pBdr/>
      <w:spacing/>
      <w:ind/>
    </w:pPr>
  </w:style>
  <w:style w:type="paragraph" w:styleId="180">
    <w:name w:val="Caption"/>
    <w:basedOn w:val="831"/>
    <w:next w:val="83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3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32"/>
    <w:link w:val="181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83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3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831"/>
    <w:next w:val="831"/>
    <w:uiPriority w:val="39"/>
    <w:unhideWhenUsed/>
    <w:pPr>
      <w:pBdr/>
      <w:spacing w:after="100"/>
      <w:ind/>
    </w:pPr>
  </w:style>
  <w:style w:type="paragraph" w:styleId="190">
    <w:name w:val="toc 2"/>
    <w:basedOn w:val="831"/>
    <w:next w:val="831"/>
    <w:uiPriority w:val="39"/>
    <w:unhideWhenUsed/>
    <w:pPr>
      <w:pBdr/>
      <w:spacing w:after="100"/>
      <w:ind w:left="220"/>
    </w:pPr>
  </w:style>
  <w:style w:type="paragraph" w:styleId="191">
    <w:name w:val="toc 3"/>
    <w:basedOn w:val="831"/>
    <w:next w:val="831"/>
    <w:uiPriority w:val="39"/>
    <w:unhideWhenUsed/>
    <w:pPr>
      <w:pBdr/>
      <w:spacing w:after="100"/>
      <w:ind w:left="440"/>
    </w:pPr>
  </w:style>
  <w:style w:type="paragraph" w:styleId="192">
    <w:name w:val="toc 4"/>
    <w:basedOn w:val="831"/>
    <w:next w:val="831"/>
    <w:uiPriority w:val="39"/>
    <w:unhideWhenUsed/>
    <w:pPr>
      <w:pBdr/>
      <w:spacing w:after="100"/>
      <w:ind w:left="660"/>
    </w:pPr>
  </w:style>
  <w:style w:type="paragraph" w:styleId="193">
    <w:name w:val="toc 5"/>
    <w:basedOn w:val="831"/>
    <w:next w:val="831"/>
    <w:uiPriority w:val="39"/>
    <w:unhideWhenUsed/>
    <w:pPr>
      <w:pBdr/>
      <w:spacing w:after="100"/>
      <w:ind w:left="880"/>
    </w:pPr>
  </w:style>
  <w:style w:type="paragraph" w:styleId="194">
    <w:name w:val="toc 6"/>
    <w:basedOn w:val="831"/>
    <w:next w:val="831"/>
    <w:uiPriority w:val="39"/>
    <w:unhideWhenUsed/>
    <w:pPr>
      <w:pBdr/>
      <w:spacing w:after="100"/>
      <w:ind w:left="1100"/>
    </w:pPr>
  </w:style>
  <w:style w:type="paragraph" w:styleId="195">
    <w:name w:val="toc 7"/>
    <w:basedOn w:val="831"/>
    <w:next w:val="831"/>
    <w:uiPriority w:val="39"/>
    <w:unhideWhenUsed/>
    <w:pPr>
      <w:pBdr/>
      <w:spacing w:after="100"/>
      <w:ind w:left="1320"/>
    </w:pPr>
  </w:style>
  <w:style w:type="paragraph" w:styleId="196">
    <w:name w:val="toc 8"/>
    <w:basedOn w:val="831"/>
    <w:next w:val="831"/>
    <w:uiPriority w:val="39"/>
    <w:unhideWhenUsed/>
    <w:pPr>
      <w:pBdr/>
      <w:spacing w:after="100"/>
      <w:ind w:left="1540"/>
    </w:pPr>
  </w:style>
  <w:style w:type="paragraph" w:styleId="197">
    <w:name w:val="toc 9"/>
    <w:basedOn w:val="831"/>
    <w:next w:val="83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3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31"/>
    <w:next w:val="831"/>
    <w:uiPriority w:val="99"/>
    <w:unhideWhenUsed/>
    <w:pPr>
      <w:pBdr/>
      <w:spacing w:after="0" w:afterAutospacing="0"/>
      <w:ind/>
    </w:pPr>
  </w:style>
  <w:style w:type="paragraph" w:styleId="831" w:default="1">
    <w:name w:val="Normal"/>
    <w:qFormat/>
    <w:pPr>
      <w:pBdr/>
      <w:spacing/>
      <w:ind/>
    </w:p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table" w:styleId="83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4" w:default="1">
    <w:name w:val="No List"/>
    <w:uiPriority w:val="99"/>
    <w:semiHidden/>
    <w:unhideWhenUsed/>
    <w:pPr>
      <w:pBdr/>
      <w:spacing/>
      <w:ind/>
    </w:pPr>
  </w:style>
  <w:style w:type="paragraph" w:styleId="835" w:customStyle="1">
    <w:name w:val="Standard"/>
    <w:pPr>
      <w:pBdr/>
      <w:spacing w:after="200" w:line="276" w:lineRule="auto"/>
      <w:ind/>
    </w:pPr>
    <w:rPr>
      <w:rFonts w:ascii="Calibri" w:hAnsi="Calibri" w:eastAsia="Calibri" w:cs="Times New Roman"/>
      <w:lang w:eastAsia="zh-CN"/>
    </w:rPr>
  </w:style>
  <w:style w:type="paragraph" w:styleId="836">
    <w:name w:val="No Spacing"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table" w:styleId="837">
    <w:name w:val="Table Grid"/>
    <w:basedOn w:val="833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8">
    <w:name w:val="Header"/>
    <w:basedOn w:val="831"/>
    <w:link w:val="839"/>
    <w:uiPriority w:val="99"/>
    <w:pPr>
      <w:pBdr/>
      <w:tabs>
        <w:tab w:val="center" w:leader="none" w:pos="4536"/>
        <w:tab w:val="right" w:leader="none" w:pos="9072"/>
      </w:tabs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839" w:customStyle="1">
    <w:name w:val="Nagłówek Znak"/>
    <w:basedOn w:val="832"/>
    <w:link w:val="838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840">
    <w:name w:val="Balloon Text"/>
    <w:basedOn w:val="831"/>
    <w:link w:val="841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841" w:customStyle="1">
    <w:name w:val="Tekst dymka Znak"/>
    <w:basedOn w:val="832"/>
    <w:link w:val="840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842">
    <w:name w:val="List Paragraph"/>
    <w:basedOn w:val="831"/>
    <w:uiPriority w:val="34"/>
    <w:qFormat/>
    <w:pPr>
      <w:pBdr/>
      <w:spacing/>
      <w:ind w:left="720"/>
      <w:contextualSpacing w:val="true"/>
    </w:pPr>
  </w:style>
  <w:style w:type="character" w:styleId="843">
    <w:name w:val="footnote reference"/>
    <w:semiHidden/>
    <w:pPr>
      <w:pBdr/>
      <w:spacing/>
      <w:ind/>
    </w:pPr>
    <w:rPr>
      <w:vertAlign w:val="superscript"/>
    </w:rPr>
  </w:style>
  <w:style w:type="paragraph" w:styleId="844">
    <w:name w:val="Footer"/>
    <w:basedOn w:val="831"/>
    <w:link w:val="845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845" w:customStyle="1">
    <w:name w:val="Stopka Znak"/>
    <w:basedOn w:val="832"/>
    <w:link w:val="844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revision>3</cp:revision>
  <dcterms:created xsi:type="dcterms:W3CDTF">2026-08-06T08:08:00Z</dcterms:created>
  <dcterms:modified xsi:type="dcterms:W3CDTF">2026-09-23T11:17:59Z</dcterms:modified>
</cp:coreProperties>
</file>